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41" w:tblpY="33"/>
        <w:tblOverlap w:val="never"/>
        <w:tblW w:w="9674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750"/>
        <w:gridCol w:w="1005"/>
        <w:gridCol w:w="1176"/>
        <w:gridCol w:w="1269"/>
        <w:gridCol w:w="1125"/>
        <w:gridCol w:w="1455"/>
        <w:gridCol w:w="570"/>
        <w:gridCol w:w="1680"/>
        <w:gridCol w:w="540"/>
        <w:gridCol w:w="855"/>
        <w:gridCol w:w="570"/>
        <w:gridCol w:w="660"/>
        <w:gridCol w:w="540"/>
        <w:gridCol w:w="660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2358" w:type="pct"/>
          <w:trHeight w:val="1066" w:hRule="atLeast"/>
        </w:trPr>
        <w:tc>
          <w:tcPr>
            <w:tcW w:w="2641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kern w:val="0"/>
                <w:sz w:val="44"/>
                <w:szCs w:val="44"/>
                <w:lang w:eastAsia="zh-CN" w:bidi="ar"/>
              </w:rPr>
              <w:t>云冈区民胜街道社会救助</w:t>
            </w:r>
            <w:r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kern w:val="0"/>
                <w:sz w:val="44"/>
                <w:szCs w:val="44"/>
                <w:lang w:bidi="ar"/>
              </w:rPr>
              <w:t>领域基层政务公开标准目录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2358" w:type="pct"/>
          <w:trHeight w:val="693" w:hRule="atLeast"/>
        </w:trPr>
        <w:tc>
          <w:tcPr>
            <w:tcW w:w="1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公开事项</w:t>
            </w:r>
          </w:p>
        </w:tc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公开内容（要素）</w:t>
            </w:r>
          </w:p>
        </w:tc>
        <w:tc>
          <w:tcPr>
            <w:tcW w:w="2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公开依据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公开时限</w:t>
            </w:r>
          </w:p>
        </w:tc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公开主体</w:t>
            </w:r>
          </w:p>
        </w:tc>
        <w:tc>
          <w:tcPr>
            <w:tcW w:w="1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责任股（室）</w:t>
            </w: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公开渠道和载体</w:t>
            </w:r>
          </w:p>
        </w:tc>
        <w:tc>
          <w:tcPr>
            <w:tcW w:w="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公开对象</w:t>
            </w:r>
          </w:p>
        </w:tc>
        <w:tc>
          <w:tcPr>
            <w:tcW w:w="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公开方式</w:t>
            </w:r>
          </w:p>
        </w:tc>
        <w:tc>
          <w:tcPr>
            <w:tcW w:w="2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公开层级</w:t>
            </w:r>
          </w:p>
        </w:tc>
        <w:tc>
          <w:tcPr>
            <w:tcW w:w="1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咨询及监督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2358" w:type="pct"/>
          <w:trHeight w:val="471" w:hRule="atLeast"/>
        </w:trPr>
        <w:tc>
          <w:tcPr>
            <w:tcW w:w="1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1"/>
                <w:szCs w:val="21"/>
                <w:lang w:bidi="ar"/>
              </w:rPr>
              <w:t>一级事项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1"/>
                <w:szCs w:val="21"/>
                <w:lang w:bidi="ar"/>
              </w:rPr>
              <w:t>二级事项</w:t>
            </w: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全社会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特定群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众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主动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依申请公开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县级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乡、村级</w:t>
            </w:r>
          </w:p>
        </w:tc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2358" w:type="pct"/>
          <w:trHeight w:val="1584" w:hRule="atLeast"/>
        </w:trPr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《社会救助暂行办法》       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18235214820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2358" w:type="pct"/>
          <w:trHeight w:val="1787" w:hRule="atLeast"/>
        </w:trPr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社会救助信访通讯地址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18235214820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2358" w:type="pct"/>
          <w:trHeight w:val="2399" w:hRule="atLeast"/>
        </w:trPr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18235214820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641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kern w:val="0"/>
                <w:sz w:val="44"/>
                <w:szCs w:val="44"/>
                <w:lang w:eastAsia="zh-CN" w:bidi="ar"/>
              </w:rPr>
              <w:t>云冈区民胜街道</w:t>
            </w:r>
            <w:r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kern w:val="0"/>
                <w:sz w:val="44"/>
                <w:szCs w:val="44"/>
                <w:lang w:bidi="ar"/>
              </w:rPr>
              <w:t>领域基层政务公开标准目录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kern w:val="0"/>
                <w:sz w:val="44"/>
                <w:szCs w:val="44"/>
                <w:lang w:eastAsia="zh-CN" w:bidi="ar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kern w:val="0"/>
                <w:sz w:val="44"/>
                <w:szCs w:val="44"/>
                <w:lang w:eastAsia="zh-CN" w:bidi="ar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kern w:val="0"/>
                <w:sz w:val="44"/>
                <w:szCs w:val="44"/>
                <w:lang w:eastAsia="zh-CN" w:bidi="ar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kern w:val="0"/>
                <w:sz w:val="44"/>
                <w:szCs w:val="44"/>
                <w:lang w:eastAsia="zh-CN" w:bidi="ar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kern w:val="0"/>
                <w:sz w:val="44"/>
                <w:szCs w:val="44"/>
                <w:lang w:eastAsia="zh-CN" w:bidi="ar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kern w:val="0"/>
                <w:sz w:val="44"/>
                <w:szCs w:val="44"/>
                <w:lang w:eastAsia="zh-CN" w:bidi="ar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kern w:val="0"/>
                <w:sz w:val="44"/>
                <w:szCs w:val="44"/>
                <w:lang w:eastAsia="zh-CN" w:bidi="ar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kern w:val="0"/>
                <w:sz w:val="44"/>
                <w:szCs w:val="44"/>
                <w:lang w:eastAsia="zh-CN" w:bidi="ar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kern w:val="0"/>
                <w:sz w:val="44"/>
                <w:szCs w:val="44"/>
                <w:lang w:eastAsia="zh-CN" w:bidi="ar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kern w:val="0"/>
                <w:sz w:val="44"/>
                <w:szCs w:val="44"/>
                <w:lang w:eastAsia="zh-CN" w:bidi="ar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kern w:val="0"/>
                <w:sz w:val="44"/>
                <w:szCs w:val="44"/>
                <w:lang w:eastAsia="zh-CN" w:bidi="ar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kern w:val="0"/>
                <w:sz w:val="44"/>
                <w:szCs w:val="44"/>
                <w:lang w:eastAsia="zh-CN" w:bidi="ar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kern w:val="0"/>
                <w:sz w:val="44"/>
                <w:szCs w:val="44"/>
                <w:lang w:eastAsia="zh-CN" w:bidi="ar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kern w:val="0"/>
                <w:sz w:val="44"/>
                <w:szCs w:val="44"/>
                <w:lang w:eastAsia="zh-CN" w:bidi="ar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2358" w:type="pct"/>
          <w:trHeight w:val="693" w:hRule="atLeast"/>
        </w:trPr>
        <w:tc>
          <w:tcPr>
            <w:tcW w:w="1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公开事项</w:t>
            </w:r>
          </w:p>
        </w:tc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公开内容（要素）</w:t>
            </w:r>
          </w:p>
        </w:tc>
        <w:tc>
          <w:tcPr>
            <w:tcW w:w="2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公开依据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公开时限</w:t>
            </w:r>
          </w:p>
        </w:tc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公开主体</w:t>
            </w:r>
          </w:p>
        </w:tc>
        <w:tc>
          <w:tcPr>
            <w:tcW w:w="1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责任股（室）</w:t>
            </w: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公开渠道和载体</w:t>
            </w:r>
          </w:p>
        </w:tc>
        <w:tc>
          <w:tcPr>
            <w:tcW w:w="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公开对象</w:t>
            </w:r>
          </w:p>
        </w:tc>
        <w:tc>
          <w:tcPr>
            <w:tcW w:w="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公开方式</w:t>
            </w:r>
          </w:p>
        </w:tc>
        <w:tc>
          <w:tcPr>
            <w:tcW w:w="2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公开层级</w:t>
            </w:r>
          </w:p>
        </w:tc>
        <w:tc>
          <w:tcPr>
            <w:tcW w:w="1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咨询及监督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2358" w:type="pct"/>
          <w:trHeight w:val="1201" w:hRule="atLeast"/>
        </w:trPr>
        <w:tc>
          <w:tcPr>
            <w:tcW w:w="1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一级事项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二级事项</w:t>
            </w: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全社会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特定群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众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主动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依申请公开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县级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乡、村级</w:t>
            </w:r>
          </w:p>
        </w:tc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2358" w:type="pct"/>
          <w:trHeight w:val="2356" w:hRule="atLeast"/>
        </w:trPr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办事指南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18235214820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2358" w:type="pct"/>
          <w:trHeight w:val="697" w:hRule="atLeast"/>
        </w:trPr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18235214820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2358" w:type="pct"/>
          <w:trHeight w:val="647" w:hRule="atLeast"/>
        </w:trPr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审批信息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18235214820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2358" w:type="pct"/>
          <w:trHeight w:val="1066" w:hRule="atLeast"/>
        </w:trPr>
        <w:tc>
          <w:tcPr>
            <w:tcW w:w="2641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kern w:val="0"/>
                <w:sz w:val="44"/>
                <w:szCs w:val="44"/>
                <w:lang w:eastAsia="zh-CN" w:bidi="ar"/>
              </w:rPr>
              <w:t>云冈区民胜街道社会救助</w:t>
            </w:r>
            <w:r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kern w:val="0"/>
                <w:sz w:val="44"/>
                <w:szCs w:val="44"/>
                <w:lang w:bidi="ar"/>
              </w:rPr>
              <w:t>领域基层政务公开标准目录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2358" w:type="pct"/>
          <w:trHeight w:val="693" w:hRule="atLeast"/>
        </w:trPr>
        <w:tc>
          <w:tcPr>
            <w:tcW w:w="1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公开事项</w:t>
            </w:r>
          </w:p>
        </w:tc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公开内容（要素）</w:t>
            </w:r>
          </w:p>
        </w:tc>
        <w:tc>
          <w:tcPr>
            <w:tcW w:w="2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公开依据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公开时限</w:t>
            </w:r>
          </w:p>
        </w:tc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公开主体</w:t>
            </w:r>
          </w:p>
        </w:tc>
        <w:tc>
          <w:tcPr>
            <w:tcW w:w="1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责任股（室）</w:t>
            </w: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公开渠道和载体</w:t>
            </w:r>
          </w:p>
        </w:tc>
        <w:tc>
          <w:tcPr>
            <w:tcW w:w="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公开对象</w:t>
            </w:r>
          </w:p>
        </w:tc>
        <w:tc>
          <w:tcPr>
            <w:tcW w:w="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公开方式</w:t>
            </w:r>
          </w:p>
        </w:tc>
        <w:tc>
          <w:tcPr>
            <w:tcW w:w="2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公开层级</w:t>
            </w:r>
          </w:p>
        </w:tc>
        <w:tc>
          <w:tcPr>
            <w:tcW w:w="1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咨询及监督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2358" w:type="pct"/>
          <w:trHeight w:val="891" w:hRule="atLeast"/>
        </w:trPr>
        <w:tc>
          <w:tcPr>
            <w:tcW w:w="1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一级事项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二级事项</w:t>
            </w: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全社会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特定群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众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主动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依申请公开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县级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乡、村级</w:t>
            </w:r>
          </w:p>
        </w:tc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2358" w:type="pct"/>
          <w:trHeight w:val="6292" w:hRule="atLeast"/>
        </w:trPr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18235214820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2358" w:type="pct"/>
          <w:trHeight w:val="697" w:hRule="atLeast"/>
        </w:trPr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办理事项、办理条件、救助供养标准、申请材料、办理流程、办理时间、地点、联系方式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9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18235214820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2358" w:type="pct"/>
          <w:trHeight w:val="647" w:hRule="atLeast"/>
        </w:trPr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18235214820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2358" w:type="pct"/>
          <w:trHeight w:val="614" w:hRule="atLeast"/>
        </w:trPr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18235214820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2358" w:type="pct"/>
          <w:trHeight w:val="708" w:hRule="atLeast"/>
        </w:trPr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18235214820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2358" w:type="pct"/>
          <w:trHeight w:val="733" w:hRule="atLeast"/>
        </w:trPr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办事指南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办理事项、办理条件、救助标准、申请材料、办理流程、办理时间、地点、联系方式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18235214820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2358" w:type="pct"/>
          <w:trHeight w:val="733" w:hRule="atLeast"/>
        </w:trPr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支出型临时救助对象名单、救助金额、救助事由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18235214820</w:t>
            </w:r>
          </w:p>
        </w:tc>
      </w:tr>
    </w:tbl>
    <w:p>
      <w:pPr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tbl>
      <w:tblPr>
        <w:tblStyle w:val="3"/>
        <w:tblpPr w:leftFromText="180" w:rightFromText="180" w:vertAnchor="text" w:horzAnchor="page" w:tblpX="941" w:tblpY="33"/>
        <w:tblOverlap w:val="never"/>
        <w:tblW w:w="509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747"/>
        <w:gridCol w:w="1003"/>
        <w:gridCol w:w="1172"/>
        <w:gridCol w:w="1265"/>
        <w:gridCol w:w="1121"/>
        <w:gridCol w:w="1450"/>
        <w:gridCol w:w="882"/>
        <w:gridCol w:w="1361"/>
        <w:gridCol w:w="538"/>
        <w:gridCol w:w="853"/>
        <w:gridCol w:w="568"/>
        <w:gridCol w:w="658"/>
        <w:gridCol w:w="538"/>
        <w:gridCol w:w="658"/>
        <w:gridCol w:w="8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kern w:val="0"/>
                <w:sz w:val="44"/>
                <w:szCs w:val="44"/>
                <w:lang w:eastAsia="zh-CN" w:bidi="ar"/>
              </w:rPr>
              <w:t>云冈区民胜街道养老服务</w:t>
            </w:r>
            <w:r>
              <w:rPr>
                <w:rFonts w:hint="eastAsia" w:ascii="方正小标宋简体" w:hAnsi="方正小标宋_GBK" w:eastAsia="方正小标宋简体" w:cs="方正小标宋_GBK"/>
                <w:b w:val="0"/>
                <w:color w:val="000000"/>
                <w:kern w:val="0"/>
                <w:sz w:val="44"/>
                <w:szCs w:val="44"/>
                <w:lang w:bidi="ar"/>
              </w:rPr>
              <w:t>领域基层政务公开标准目录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公开事项</w:t>
            </w:r>
          </w:p>
        </w:tc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公开内容（要素）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公开依据</w:t>
            </w:r>
          </w:p>
        </w:tc>
        <w:tc>
          <w:tcPr>
            <w:tcW w:w="3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公开时限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公开主体</w:t>
            </w:r>
          </w:p>
        </w:tc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责任股（室）</w:t>
            </w:r>
          </w:p>
        </w:tc>
        <w:tc>
          <w:tcPr>
            <w:tcW w:w="4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公开渠道和载体</w:t>
            </w:r>
          </w:p>
        </w:tc>
        <w:tc>
          <w:tcPr>
            <w:tcW w:w="4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公开对象</w:t>
            </w:r>
          </w:p>
        </w:tc>
        <w:tc>
          <w:tcPr>
            <w:tcW w:w="4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公开方式</w:t>
            </w:r>
          </w:p>
        </w:tc>
        <w:tc>
          <w:tcPr>
            <w:tcW w:w="4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公开层级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咨询及监督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一级事项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二级事项</w:t>
            </w:r>
          </w:p>
        </w:tc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全社会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特定群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众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主动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依申请公开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县级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乡、村级</w:t>
            </w: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1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■政府服务中心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18235214820</w:t>
            </w:r>
          </w:p>
        </w:tc>
      </w:tr>
    </w:tbl>
    <w:p>
      <w:pPr>
        <w:pStyle w:val="2"/>
        <w:ind w:left="0" w:leftChars="0" w:firstLine="0" w:firstLineChars="0"/>
        <w:jc w:val="center"/>
      </w:pPr>
    </w:p>
    <w:sectPr>
      <w:pgSz w:w="16838" w:h="11906" w:orient="landscape"/>
      <w:pgMar w:top="1293" w:right="1440" w:bottom="129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C2B5C"/>
    <w:rsid w:val="006D3AA8"/>
    <w:rsid w:val="00994140"/>
    <w:rsid w:val="02633447"/>
    <w:rsid w:val="03F27865"/>
    <w:rsid w:val="052D5BDF"/>
    <w:rsid w:val="05894DEC"/>
    <w:rsid w:val="05DA4164"/>
    <w:rsid w:val="05F465DF"/>
    <w:rsid w:val="06AB0FC7"/>
    <w:rsid w:val="072943B8"/>
    <w:rsid w:val="07761CA5"/>
    <w:rsid w:val="079D78C7"/>
    <w:rsid w:val="07A549ED"/>
    <w:rsid w:val="09C57C7F"/>
    <w:rsid w:val="0A586434"/>
    <w:rsid w:val="0A933722"/>
    <w:rsid w:val="0ACB7A2F"/>
    <w:rsid w:val="0ACC2B5C"/>
    <w:rsid w:val="0BDB3C53"/>
    <w:rsid w:val="0CD7464C"/>
    <w:rsid w:val="0E454781"/>
    <w:rsid w:val="13DF2072"/>
    <w:rsid w:val="159748FC"/>
    <w:rsid w:val="15DE2189"/>
    <w:rsid w:val="15F83E6D"/>
    <w:rsid w:val="17A564A7"/>
    <w:rsid w:val="19E65791"/>
    <w:rsid w:val="1A244454"/>
    <w:rsid w:val="1B807584"/>
    <w:rsid w:val="1C7D1CC6"/>
    <w:rsid w:val="1CF41969"/>
    <w:rsid w:val="1EE37AF6"/>
    <w:rsid w:val="1F913742"/>
    <w:rsid w:val="225C6931"/>
    <w:rsid w:val="23764D36"/>
    <w:rsid w:val="23A82061"/>
    <w:rsid w:val="247E0F12"/>
    <w:rsid w:val="260D1525"/>
    <w:rsid w:val="2701778B"/>
    <w:rsid w:val="2780059C"/>
    <w:rsid w:val="28BF7F31"/>
    <w:rsid w:val="295854F9"/>
    <w:rsid w:val="29B0490A"/>
    <w:rsid w:val="29DE0C09"/>
    <w:rsid w:val="29E81BF5"/>
    <w:rsid w:val="2AA87E4D"/>
    <w:rsid w:val="2C416918"/>
    <w:rsid w:val="2C8659D3"/>
    <w:rsid w:val="30A44D04"/>
    <w:rsid w:val="315F6C89"/>
    <w:rsid w:val="32BF72BC"/>
    <w:rsid w:val="32DD0D84"/>
    <w:rsid w:val="3350068E"/>
    <w:rsid w:val="36D95E69"/>
    <w:rsid w:val="377D7012"/>
    <w:rsid w:val="37D7792C"/>
    <w:rsid w:val="38520245"/>
    <w:rsid w:val="3AC8210B"/>
    <w:rsid w:val="3B817E3C"/>
    <w:rsid w:val="3CA93F2C"/>
    <w:rsid w:val="3DB238AC"/>
    <w:rsid w:val="413F7CA2"/>
    <w:rsid w:val="41CF2151"/>
    <w:rsid w:val="422078D1"/>
    <w:rsid w:val="4297214B"/>
    <w:rsid w:val="42E31AD7"/>
    <w:rsid w:val="432B639F"/>
    <w:rsid w:val="43C85CF0"/>
    <w:rsid w:val="44C449F8"/>
    <w:rsid w:val="44D3681E"/>
    <w:rsid w:val="44E6122B"/>
    <w:rsid w:val="486764F2"/>
    <w:rsid w:val="498021C9"/>
    <w:rsid w:val="498B1612"/>
    <w:rsid w:val="4B8F5EB6"/>
    <w:rsid w:val="4DA06F28"/>
    <w:rsid w:val="4EBD2E41"/>
    <w:rsid w:val="4F1621A9"/>
    <w:rsid w:val="544E6830"/>
    <w:rsid w:val="54B164CF"/>
    <w:rsid w:val="5739191D"/>
    <w:rsid w:val="59847740"/>
    <w:rsid w:val="5A3D2AD7"/>
    <w:rsid w:val="5AA25E89"/>
    <w:rsid w:val="5DB41499"/>
    <w:rsid w:val="608A6FD7"/>
    <w:rsid w:val="628F3129"/>
    <w:rsid w:val="67051991"/>
    <w:rsid w:val="69D30604"/>
    <w:rsid w:val="69E20AD1"/>
    <w:rsid w:val="6B116D46"/>
    <w:rsid w:val="6B9B1BCF"/>
    <w:rsid w:val="6C78215F"/>
    <w:rsid w:val="6CE95AF5"/>
    <w:rsid w:val="6E46781E"/>
    <w:rsid w:val="701B6B05"/>
    <w:rsid w:val="70226495"/>
    <w:rsid w:val="72357EB8"/>
    <w:rsid w:val="72410182"/>
    <w:rsid w:val="76E73D60"/>
    <w:rsid w:val="796B2CB6"/>
    <w:rsid w:val="79C01F68"/>
    <w:rsid w:val="79E6127E"/>
    <w:rsid w:val="7D8735B1"/>
    <w:rsid w:val="7F15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2020-09-24T02:38:00Z</dcterms:created>
  <dc:creator>终见</dc:creator>
  <cp:lastModifiedBy>赵海雁</cp:lastModifiedBy>
  <cp:lastPrinted>2020-09-24T07:56:45Z</cp:lastPrinted>
  <dcterms:modified xsi:type="dcterms:W3CDTF">2020-09-24T07:56:49Z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