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before="0" w:beforeAutospacing="0" w:after="0" w:afterAutospacing="0" w:line="20" w:lineRule="atLeast"/>
        <w:ind w:right="0"/>
        <w:rPr>
          <w:rStyle w:val="20"/>
          <w:rFonts w:hint="eastAsia" w:ascii="黑体" w:hAnsi="黑体" w:eastAsia="黑体" w:cs="黑体"/>
          <w:b w:val="0"/>
          <w:bCs w:val="0"/>
          <w:sz w:val="32"/>
          <w:szCs w:val="32"/>
        </w:rPr>
      </w:pPr>
      <w:bookmarkStart w:id="0" w:name="_GoBack"/>
      <w:bookmarkEnd w:id="0"/>
      <w:r>
        <w:rPr>
          <w:rStyle w:val="20"/>
          <w:rFonts w:hint="eastAsia" w:ascii="黑体" w:hAnsi="黑体" w:eastAsia="黑体" w:cs="黑体"/>
          <w:b w:val="0"/>
          <w:bCs w:val="0"/>
          <w:sz w:val="32"/>
          <w:szCs w:val="32"/>
        </w:rPr>
        <w:t>附件1:</w:t>
      </w:r>
    </w:p>
    <w:p>
      <w:pPr>
        <w:pStyle w:val="4"/>
        <w:keepNext w:val="0"/>
        <w:keepLines w:val="0"/>
        <w:widowControl/>
        <w:suppressLineNumbers w:val="0"/>
        <w:spacing w:before="0" w:beforeAutospacing="0" w:after="0" w:afterAutospacing="0" w:line="20" w:lineRule="atLeast"/>
        <w:ind w:right="0"/>
        <w:rPr>
          <w:rStyle w:val="20"/>
          <w:rFonts w:hint="eastAsia" w:ascii="宋体" w:hAnsi="宋体" w:eastAsia="宋体" w:cs="宋体"/>
          <w:b/>
          <w:bCs/>
          <w:sz w:val="32"/>
          <w:szCs w:val="32"/>
        </w:rPr>
      </w:pPr>
    </w:p>
    <w:p>
      <w:pPr>
        <w:pStyle w:val="4"/>
        <w:keepNext w:val="0"/>
        <w:keepLines w:val="0"/>
        <w:widowControl/>
        <w:suppressLineNumbers w:val="0"/>
        <w:spacing w:before="0" w:beforeAutospacing="0" w:after="0" w:afterAutospacing="0" w:line="20" w:lineRule="atLeast"/>
        <w:ind w:right="0"/>
        <w:rPr>
          <w:rStyle w:val="20"/>
          <w:rFonts w:hint="eastAsia" w:ascii="宋体" w:hAnsi="宋体" w:eastAsia="宋体" w:cs="宋体"/>
          <w:b/>
          <w:bCs/>
          <w:sz w:val="32"/>
          <w:szCs w:val="32"/>
        </w:rPr>
      </w:pPr>
    </w:p>
    <w:p>
      <w:pPr>
        <w:pStyle w:val="4"/>
        <w:keepNext w:val="0"/>
        <w:keepLines w:val="0"/>
        <w:widowControl/>
        <w:suppressLineNumbers w:val="0"/>
        <w:spacing w:before="0" w:beforeAutospacing="0" w:after="0" w:afterAutospacing="0" w:line="20" w:lineRule="atLeast"/>
        <w:ind w:right="0"/>
        <w:rPr>
          <w:rStyle w:val="20"/>
          <w:rFonts w:hint="eastAsia" w:ascii="微软雅黑" w:hAnsi="微软雅黑" w:eastAsia="微软雅黑" w:cs="微软雅黑"/>
          <w:b/>
          <w:bCs/>
          <w:sz w:val="25"/>
          <w:szCs w:val="25"/>
          <w:lang w:val="en-US" w:eastAsia="zh-CN"/>
        </w:rPr>
      </w:pPr>
      <w:r>
        <w:rPr>
          <w:rStyle w:val="20"/>
          <w:rFonts w:hint="eastAsia" w:ascii="宋体" w:hAnsi="宋体" w:eastAsia="宋体" w:cs="宋体"/>
          <w:b/>
          <w:bCs/>
          <w:sz w:val="32"/>
          <w:szCs w:val="32"/>
          <w:lang w:val="en-US" w:eastAsia="zh-CN"/>
        </w:rPr>
        <w:t xml:space="preserve">    </w:t>
      </w:r>
      <w:r>
        <w:rPr>
          <w:rStyle w:val="20"/>
          <w:rFonts w:hint="eastAsia" w:ascii="宋体" w:hAnsi="宋体" w:eastAsia="宋体" w:cs="宋体"/>
          <w:b/>
          <w:bCs/>
          <w:sz w:val="36"/>
          <w:szCs w:val="36"/>
          <w:lang w:val="en-US" w:eastAsia="zh-CN"/>
        </w:rPr>
        <w:t xml:space="preserve"> </w:t>
      </w:r>
      <w:r>
        <w:rPr>
          <w:rFonts w:hint="eastAsia" w:ascii="黑体" w:hAnsi="黑体" w:eastAsia="黑体" w:cs="黑体"/>
          <w:sz w:val="36"/>
          <w:szCs w:val="36"/>
          <w:lang w:val="en-US" w:eastAsia="zh-CN"/>
        </w:rPr>
        <w:t>大同市云冈区2026年农作物病虫害监测防控项目</w:t>
      </w:r>
      <w:r>
        <w:rPr>
          <w:rStyle w:val="20"/>
          <w:rFonts w:hint="eastAsia" w:ascii="微软雅黑" w:hAnsi="微软雅黑" w:eastAsia="微软雅黑" w:cs="微软雅黑"/>
          <w:b/>
          <w:bCs/>
          <w:sz w:val="25"/>
          <w:szCs w:val="25"/>
          <w:lang w:val="en-US" w:eastAsia="zh-CN"/>
        </w:rPr>
        <w:t xml:space="preserve"> </w:t>
      </w:r>
    </w:p>
    <w:p>
      <w:pPr>
        <w:pStyle w:val="4"/>
        <w:keepNext w:val="0"/>
        <w:keepLines w:val="0"/>
        <w:widowControl/>
        <w:suppressLineNumbers w:val="0"/>
        <w:spacing w:before="0" w:beforeAutospacing="0" w:after="0" w:afterAutospacing="0" w:line="20" w:lineRule="atLeast"/>
        <w:ind w:right="0"/>
        <w:rPr>
          <w:rFonts w:hint="eastAsia" w:ascii="黑体" w:hAnsi="黑体" w:eastAsia="黑体" w:cs="黑体"/>
          <w:sz w:val="32"/>
          <w:szCs w:val="32"/>
          <w:lang w:val="en-US" w:eastAsia="zh-CN"/>
        </w:rPr>
      </w:pPr>
      <w:r>
        <w:rPr>
          <w:rStyle w:val="20"/>
          <w:rFonts w:hint="eastAsia" w:ascii="微软雅黑" w:hAnsi="微软雅黑" w:eastAsia="微软雅黑" w:cs="微软雅黑"/>
          <w:b/>
          <w:bCs/>
          <w:sz w:val="25"/>
          <w:szCs w:val="25"/>
          <w:lang w:val="en-US" w:eastAsia="zh-CN"/>
        </w:rPr>
        <w:t xml:space="preserve">                            </w:t>
      </w:r>
      <w:r>
        <w:rPr>
          <w:rFonts w:hint="eastAsia" w:ascii="黑体" w:hAnsi="黑体" w:eastAsia="黑体" w:cs="黑体"/>
          <w:sz w:val="32"/>
          <w:szCs w:val="32"/>
          <w:lang w:val="en-US" w:eastAsia="zh-CN"/>
        </w:rPr>
        <w:t xml:space="preserve">  </w:t>
      </w:r>
    </w:p>
    <w:p>
      <w:pPr>
        <w:pStyle w:val="4"/>
        <w:keepNext w:val="0"/>
        <w:keepLines w:val="0"/>
        <w:widowControl/>
        <w:suppressLineNumbers w:val="0"/>
        <w:spacing w:before="0" w:beforeAutospacing="0" w:after="0" w:afterAutospacing="0" w:line="20" w:lineRule="atLeast"/>
        <w:ind w:right="0"/>
        <w:rPr>
          <w:rFonts w:hint="eastAsia" w:ascii="黑体" w:hAnsi="黑体" w:eastAsia="黑体" w:cs="黑体"/>
          <w:sz w:val="32"/>
          <w:szCs w:val="32"/>
          <w:lang w:val="en-US" w:eastAsia="zh-CN"/>
        </w:rPr>
      </w:pPr>
    </w:p>
    <w:p>
      <w:pPr>
        <w:pStyle w:val="4"/>
        <w:keepNext w:val="0"/>
        <w:keepLines w:val="0"/>
        <w:widowControl/>
        <w:suppressLineNumbers w:val="0"/>
        <w:spacing w:before="0" w:beforeAutospacing="0" w:after="0" w:afterAutospacing="0" w:line="20" w:lineRule="atLeast"/>
        <w:ind w:right="0"/>
        <w:rPr>
          <w:rFonts w:hint="eastAsia" w:ascii="黑体" w:hAnsi="黑体" w:eastAsia="黑体" w:cs="黑体"/>
          <w:b/>
          <w:bCs/>
          <w:sz w:val="84"/>
          <w:szCs w:val="84"/>
          <w:lang w:val="en-US" w:eastAsia="zh-CN"/>
        </w:rPr>
      </w:pPr>
      <w:r>
        <w:rPr>
          <w:rFonts w:hint="eastAsia" w:ascii="黑体" w:hAnsi="黑体" w:eastAsia="黑体" w:cs="黑体"/>
          <w:sz w:val="32"/>
          <w:szCs w:val="32"/>
          <w:lang w:val="en-US" w:eastAsia="zh-CN"/>
        </w:rPr>
        <w:t xml:space="preserve">                        </w:t>
      </w:r>
      <w:r>
        <w:rPr>
          <w:rFonts w:hint="eastAsia" w:ascii="黑体" w:hAnsi="黑体" w:eastAsia="黑体" w:cs="黑体"/>
          <w:b/>
          <w:bCs/>
          <w:sz w:val="84"/>
          <w:szCs w:val="84"/>
          <w:lang w:val="en-US" w:eastAsia="zh-CN"/>
        </w:rPr>
        <w:t xml:space="preserve">申 </w:t>
      </w:r>
    </w:p>
    <w:p>
      <w:pPr>
        <w:pStyle w:val="4"/>
        <w:keepNext w:val="0"/>
        <w:keepLines w:val="0"/>
        <w:widowControl/>
        <w:suppressLineNumbers w:val="0"/>
        <w:spacing w:before="0" w:beforeAutospacing="0" w:after="0" w:afterAutospacing="0" w:line="20" w:lineRule="atLeast"/>
        <w:ind w:right="0"/>
        <w:jc w:val="center"/>
        <w:rPr>
          <w:rFonts w:hint="eastAsia" w:ascii="黑体" w:hAnsi="黑体" w:eastAsia="黑体" w:cs="黑体"/>
          <w:b/>
          <w:bCs/>
          <w:sz w:val="84"/>
          <w:szCs w:val="84"/>
          <w:lang w:val="en-US" w:eastAsia="zh-CN"/>
        </w:rPr>
      </w:pPr>
      <w:r>
        <w:rPr>
          <w:rFonts w:hint="eastAsia" w:ascii="黑体" w:hAnsi="黑体" w:eastAsia="黑体" w:cs="黑体"/>
          <w:b/>
          <w:bCs/>
          <w:sz w:val="84"/>
          <w:szCs w:val="84"/>
          <w:lang w:val="en-US" w:eastAsia="zh-CN"/>
        </w:rPr>
        <w:t>报</w:t>
      </w:r>
    </w:p>
    <w:p>
      <w:pPr>
        <w:pStyle w:val="4"/>
        <w:keepNext w:val="0"/>
        <w:keepLines w:val="0"/>
        <w:widowControl/>
        <w:suppressLineNumbers w:val="0"/>
        <w:spacing w:before="0" w:beforeAutospacing="0" w:after="0" w:afterAutospacing="0" w:line="20" w:lineRule="atLeast"/>
        <w:ind w:right="0"/>
        <w:jc w:val="center"/>
        <w:rPr>
          <w:rFonts w:hint="default" w:ascii="仿宋_GB2312" w:eastAsia="仿宋_GB2312" w:cs="仿宋_GB2312"/>
          <w:b/>
          <w:bCs/>
          <w:sz w:val="84"/>
          <w:szCs w:val="84"/>
        </w:rPr>
      </w:pPr>
      <w:r>
        <w:rPr>
          <w:rFonts w:hint="eastAsia" w:ascii="黑体" w:hAnsi="黑体" w:eastAsia="黑体" w:cs="黑体"/>
          <w:b/>
          <w:bCs/>
          <w:sz w:val="84"/>
          <w:szCs w:val="84"/>
          <w:lang w:val="en-US" w:eastAsia="zh-CN"/>
        </w:rPr>
        <w:t>书</w:t>
      </w:r>
    </w:p>
    <w:p>
      <w:pPr>
        <w:pStyle w:val="4"/>
        <w:keepNext w:val="0"/>
        <w:keepLines w:val="0"/>
        <w:widowControl/>
        <w:suppressLineNumbers w:val="0"/>
        <w:spacing w:before="0" w:beforeAutospacing="0" w:after="0" w:afterAutospacing="0" w:line="20" w:lineRule="atLeast"/>
        <w:ind w:left="0" w:right="0" w:firstLine="420"/>
        <w:rPr>
          <w:rFonts w:hint="default" w:ascii="仿宋_GB2312" w:eastAsia="仿宋_GB2312" w:cs="仿宋_GB2312"/>
          <w:sz w:val="25"/>
          <w:szCs w:val="25"/>
        </w:rPr>
      </w:pPr>
    </w:p>
    <w:p>
      <w:pPr>
        <w:pStyle w:val="4"/>
        <w:keepNext w:val="0"/>
        <w:keepLines w:val="0"/>
        <w:widowControl/>
        <w:suppressLineNumbers w:val="0"/>
        <w:spacing w:before="0" w:beforeAutospacing="0" w:after="0" w:afterAutospacing="0" w:line="20" w:lineRule="atLeast"/>
        <w:ind w:right="0"/>
        <w:rPr>
          <w:rFonts w:hint="default" w:ascii="仿宋_GB2312" w:eastAsia="仿宋_GB2312" w:cs="仿宋_GB2312"/>
          <w:sz w:val="25"/>
          <w:szCs w:val="25"/>
        </w:rPr>
      </w:pPr>
    </w:p>
    <w:p>
      <w:pPr>
        <w:pStyle w:val="4"/>
        <w:keepNext w:val="0"/>
        <w:keepLines w:val="0"/>
        <w:widowControl/>
        <w:suppressLineNumbers w:val="0"/>
        <w:spacing w:before="0" w:beforeAutospacing="0" w:after="0" w:afterAutospacing="0" w:line="20" w:lineRule="atLeast"/>
        <w:ind w:right="0"/>
        <w:rPr>
          <w:rFonts w:hint="default" w:ascii="仿宋_GB2312" w:eastAsia="仿宋_GB2312" w:cs="仿宋_GB2312"/>
          <w:sz w:val="25"/>
          <w:szCs w:val="25"/>
        </w:rPr>
      </w:pPr>
    </w:p>
    <w:p>
      <w:pPr>
        <w:pStyle w:val="4"/>
        <w:keepNext w:val="0"/>
        <w:keepLines w:val="0"/>
        <w:widowControl/>
        <w:suppressLineNumbers w:val="0"/>
        <w:spacing w:before="0" w:beforeAutospacing="0" w:after="0" w:afterAutospacing="0" w:line="20" w:lineRule="atLeast"/>
        <w:ind w:right="0"/>
        <w:rPr>
          <w:rFonts w:hint="default" w:ascii="宋体" w:hAnsi="宋体" w:eastAsia="宋体" w:cs="宋体"/>
          <w:sz w:val="32"/>
          <w:szCs w:val="32"/>
          <w:u w:val="single"/>
          <w:lang w:val="en-US" w:eastAsia="zh-CN"/>
        </w:rPr>
      </w:pPr>
      <w:r>
        <w:rPr>
          <w:rFonts w:hint="eastAsia" w:ascii="宋体" w:hAnsi="宋体" w:eastAsia="宋体" w:cs="宋体"/>
          <w:sz w:val="32"/>
          <w:szCs w:val="32"/>
        </w:rPr>
        <w:t>项目名称:</w:t>
      </w:r>
      <w:r>
        <w:rPr>
          <w:rFonts w:hint="eastAsia" w:ascii="宋体" w:hAnsi="宋体" w:eastAsia="宋体" w:cs="宋体"/>
          <w:sz w:val="32"/>
          <w:szCs w:val="32"/>
          <w:lang w:val="en-US" w:eastAsia="zh-CN"/>
        </w:rPr>
        <w:t xml:space="preserve"> </w:t>
      </w:r>
      <w:r>
        <w:rPr>
          <w:rFonts w:hint="eastAsia" w:ascii="宋体" w:hAnsi="宋体" w:eastAsia="宋体" w:cs="宋体"/>
          <w:sz w:val="32"/>
          <w:szCs w:val="32"/>
          <w:u w:val="single"/>
          <w:lang w:val="en-US" w:eastAsia="zh-CN"/>
        </w:rPr>
        <w:t xml:space="preserve">                                             </w:t>
      </w:r>
    </w:p>
    <w:p>
      <w:pPr>
        <w:pStyle w:val="4"/>
        <w:keepNext w:val="0"/>
        <w:keepLines w:val="0"/>
        <w:widowControl/>
        <w:suppressLineNumbers w:val="0"/>
        <w:spacing w:before="0" w:beforeAutospacing="0" w:after="0" w:afterAutospacing="0" w:line="20" w:lineRule="atLeast"/>
        <w:ind w:right="0"/>
        <w:rPr>
          <w:rFonts w:hint="default" w:ascii="宋体" w:hAnsi="宋体" w:eastAsia="宋体" w:cs="宋体"/>
          <w:sz w:val="32"/>
          <w:szCs w:val="32"/>
          <w:u w:val="single"/>
          <w:lang w:val="en-US" w:eastAsia="zh-CN"/>
        </w:rPr>
      </w:pPr>
      <w:r>
        <w:rPr>
          <w:rFonts w:hint="eastAsia" w:ascii="宋体" w:hAnsi="宋体" w:eastAsia="宋体" w:cs="宋体"/>
          <w:sz w:val="32"/>
          <w:szCs w:val="32"/>
        </w:rPr>
        <w:t>申报单位:</w:t>
      </w:r>
      <w:r>
        <w:rPr>
          <w:rFonts w:hint="eastAsia" w:ascii="宋体" w:hAnsi="宋体" w:eastAsia="宋体" w:cs="宋体"/>
          <w:sz w:val="32"/>
          <w:szCs w:val="32"/>
          <w:lang w:val="en-US" w:eastAsia="zh-CN"/>
        </w:rPr>
        <w:t xml:space="preserve"> </w:t>
      </w:r>
      <w:r>
        <w:rPr>
          <w:rFonts w:hint="eastAsia" w:ascii="宋体" w:hAnsi="宋体" w:eastAsia="宋体" w:cs="宋体"/>
          <w:sz w:val="32"/>
          <w:szCs w:val="32"/>
          <w:u w:val="single"/>
          <w:lang w:val="en-US" w:eastAsia="zh-CN"/>
        </w:rPr>
        <w:t xml:space="preserve">                                              </w:t>
      </w:r>
    </w:p>
    <w:p>
      <w:pPr>
        <w:pStyle w:val="4"/>
        <w:keepNext w:val="0"/>
        <w:keepLines w:val="0"/>
        <w:widowControl/>
        <w:suppressLineNumbers w:val="0"/>
        <w:spacing w:before="0" w:beforeAutospacing="0" w:after="0" w:afterAutospacing="0" w:line="20" w:lineRule="atLeast"/>
        <w:ind w:right="0"/>
        <w:rPr>
          <w:rFonts w:hint="default" w:ascii="宋体" w:hAnsi="宋体" w:eastAsia="宋体" w:cs="宋体"/>
          <w:sz w:val="32"/>
          <w:szCs w:val="32"/>
          <w:u w:val="single"/>
          <w:lang w:val="en-US" w:eastAsia="zh-CN"/>
        </w:rPr>
      </w:pPr>
      <w:r>
        <w:rPr>
          <w:rFonts w:hint="eastAsia" w:ascii="宋体" w:hAnsi="宋体" w:eastAsia="宋体" w:cs="宋体"/>
          <w:sz w:val="32"/>
          <w:szCs w:val="32"/>
        </w:rPr>
        <w:t>法人姓名:</w:t>
      </w:r>
      <w:r>
        <w:rPr>
          <w:rFonts w:hint="eastAsia" w:ascii="宋体" w:hAnsi="宋体" w:eastAsia="宋体" w:cs="宋体"/>
          <w:b w:val="0"/>
          <w:bCs w:val="0"/>
          <w:sz w:val="32"/>
          <w:szCs w:val="32"/>
        </w:rPr>
        <w:t xml:space="preserve"> </w:t>
      </w:r>
      <w:r>
        <w:rPr>
          <w:rFonts w:hint="eastAsia" w:ascii="宋体" w:hAnsi="宋体" w:eastAsia="宋体" w:cs="宋体"/>
          <w:sz w:val="32"/>
          <w:szCs w:val="32"/>
          <w:u w:val="single"/>
          <w:lang w:val="en-US" w:eastAsia="zh-CN"/>
        </w:rPr>
        <w:t xml:space="preserve">           </w:t>
      </w:r>
      <w:r>
        <w:rPr>
          <w:rFonts w:hint="eastAsia" w:ascii="宋体" w:hAnsi="宋体" w:eastAsia="宋体" w:cs="宋体"/>
          <w:b w:val="0"/>
          <w:bCs w:val="0"/>
          <w:sz w:val="32"/>
          <w:szCs w:val="32"/>
        </w:rPr>
        <w:t>  </w:t>
      </w:r>
      <w:r>
        <w:rPr>
          <w:rFonts w:hint="eastAsia" w:ascii="宋体" w:hAnsi="宋体" w:eastAsia="宋体" w:cs="宋体"/>
          <w:sz w:val="32"/>
          <w:szCs w:val="32"/>
        </w:rPr>
        <w:t>     电话:</w:t>
      </w:r>
      <w:r>
        <w:rPr>
          <w:rFonts w:hint="eastAsia" w:ascii="宋体" w:hAnsi="宋体" w:eastAsia="宋体" w:cs="宋体"/>
          <w:sz w:val="32"/>
          <w:szCs w:val="32"/>
          <w:lang w:val="en-US" w:eastAsia="zh-CN"/>
        </w:rPr>
        <w:t xml:space="preserve"> </w:t>
      </w:r>
      <w:r>
        <w:rPr>
          <w:rFonts w:hint="eastAsia" w:ascii="宋体" w:hAnsi="宋体" w:eastAsia="宋体" w:cs="宋体"/>
          <w:sz w:val="32"/>
          <w:szCs w:val="32"/>
          <w:u w:val="single"/>
          <w:lang w:val="en-US" w:eastAsia="zh-CN"/>
        </w:rPr>
        <w:t xml:space="preserve">              </w:t>
      </w: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u w:val="single"/>
          <w:lang w:val="en-US" w:eastAsia="zh-CN"/>
        </w:rPr>
      </w:pPr>
      <w:r>
        <w:rPr>
          <w:rFonts w:hint="eastAsia" w:ascii="宋体" w:hAnsi="宋体" w:eastAsia="宋体" w:cs="宋体"/>
          <w:sz w:val="32"/>
          <w:szCs w:val="32"/>
        </w:rPr>
        <w:t xml:space="preserve">联系人: </w:t>
      </w:r>
      <w:r>
        <w:rPr>
          <w:rFonts w:hint="eastAsia" w:ascii="宋体" w:hAnsi="宋体" w:eastAsia="宋体" w:cs="宋体"/>
          <w:sz w:val="32"/>
          <w:szCs w:val="32"/>
          <w:u w:val="single"/>
          <w:lang w:val="en-US" w:eastAsia="zh-CN"/>
        </w:rPr>
        <w:t xml:space="preserve">             </w:t>
      </w:r>
      <w:r>
        <w:rPr>
          <w:rFonts w:hint="eastAsia" w:ascii="宋体" w:hAnsi="宋体" w:eastAsia="宋体" w:cs="宋体"/>
          <w:sz w:val="32"/>
          <w:szCs w:val="32"/>
        </w:rPr>
        <w:t>        电话:</w:t>
      </w:r>
      <w:r>
        <w:rPr>
          <w:rFonts w:hint="eastAsia" w:ascii="宋体" w:hAnsi="宋体" w:eastAsia="宋体" w:cs="宋体"/>
          <w:sz w:val="32"/>
          <w:szCs w:val="32"/>
          <w:u w:val="single"/>
          <w:lang w:val="en-US" w:eastAsia="zh-CN"/>
        </w:rPr>
        <w:t xml:space="preserve">              </w:t>
      </w:r>
    </w:p>
    <w:p>
      <w:pPr>
        <w:pStyle w:val="4"/>
        <w:keepNext w:val="0"/>
        <w:keepLines w:val="0"/>
        <w:widowControl/>
        <w:suppressLineNumbers w:val="0"/>
        <w:spacing w:before="0" w:beforeAutospacing="0" w:after="0" w:afterAutospacing="0" w:line="20" w:lineRule="atLeast"/>
        <w:ind w:left="0" w:right="0" w:firstLine="420"/>
        <w:rPr>
          <w:rFonts w:hint="default" w:ascii="仿宋_GB2312" w:eastAsia="仿宋_GB2312" w:cs="仿宋_GB2312"/>
          <w:sz w:val="25"/>
          <w:szCs w:val="25"/>
        </w:rPr>
      </w:pPr>
    </w:p>
    <w:p>
      <w:pPr>
        <w:pStyle w:val="4"/>
        <w:keepNext w:val="0"/>
        <w:keepLines w:val="0"/>
        <w:widowControl/>
        <w:suppressLineNumbers w:val="0"/>
        <w:spacing w:before="0" w:beforeAutospacing="0" w:after="0" w:afterAutospacing="0" w:line="20" w:lineRule="atLeast"/>
        <w:ind w:right="0"/>
        <w:rPr>
          <w:rFonts w:hint="default" w:ascii="宋体" w:hAnsi="宋体" w:eastAsia="宋体" w:cs="宋体"/>
          <w:sz w:val="32"/>
          <w:szCs w:val="32"/>
        </w:rPr>
      </w:pPr>
      <w:r>
        <w:rPr>
          <w:rFonts w:hint="eastAsia" w:ascii="仿宋_GB2312" w:eastAsia="仿宋_GB2312" w:cs="仿宋_GB2312"/>
          <w:sz w:val="25"/>
          <w:szCs w:val="25"/>
          <w:lang w:val="en-US" w:eastAsia="zh-CN"/>
        </w:rPr>
        <w:t xml:space="preserve">                   </w:t>
      </w:r>
      <w:r>
        <w:rPr>
          <w:rFonts w:hint="default" w:ascii="仿宋_GB2312" w:eastAsia="仿宋_GB2312" w:cs="仿宋_GB2312"/>
          <w:sz w:val="32"/>
          <w:szCs w:val="32"/>
        </w:rPr>
        <w:t>202</w:t>
      </w:r>
      <w:r>
        <w:rPr>
          <w:rFonts w:hint="eastAsia" w:ascii="仿宋_GB2312" w:eastAsia="仿宋_GB2312" w:cs="仿宋_GB2312"/>
          <w:sz w:val="32"/>
          <w:szCs w:val="32"/>
          <w:lang w:val="en-US" w:eastAsia="zh-CN"/>
        </w:rPr>
        <w:t>6</w:t>
      </w:r>
      <w:r>
        <w:rPr>
          <w:rFonts w:hint="default" w:ascii="仿宋_GB2312" w:eastAsia="仿宋_GB2312" w:cs="仿宋_GB2312"/>
          <w:sz w:val="32"/>
          <w:szCs w:val="32"/>
        </w:rPr>
        <w:t>年   月     日</w:t>
      </w: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6"/>
          <w:szCs w:val="36"/>
        </w:rPr>
      </w:pPr>
      <w:r>
        <w:rPr>
          <w:rFonts w:hint="eastAsia" w:ascii="宋体" w:hAnsi="宋体" w:cs="宋体"/>
          <w:sz w:val="32"/>
          <w:szCs w:val="32"/>
          <w:lang w:val="en-US" w:eastAsia="zh-CN"/>
        </w:rPr>
        <w:t xml:space="preserve">                 </w:t>
      </w:r>
      <w:r>
        <w:rPr>
          <w:rFonts w:hint="eastAsia" w:ascii="宋体" w:hAnsi="宋体" w:cs="宋体"/>
          <w:sz w:val="36"/>
          <w:szCs w:val="36"/>
          <w:lang w:val="en-US" w:eastAsia="zh-CN"/>
        </w:rPr>
        <w:t xml:space="preserve"> </w:t>
      </w:r>
      <w:r>
        <w:rPr>
          <w:rFonts w:hint="eastAsia" w:ascii="宋体" w:hAnsi="宋体" w:eastAsia="宋体" w:cs="宋体"/>
          <w:sz w:val="36"/>
          <w:szCs w:val="36"/>
        </w:rPr>
        <w:t>目      录</w:t>
      </w:r>
    </w:p>
    <w:p>
      <w:pPr>
        <w:pStyle w:val="4"/>
        <w:keepNext w:val="0"/>
        <w:keepLines w:val="0"/>
        <w:widowControl/>
        <w:suppressLineNumbers w:val="0"/>
        <w:spacing w:before="0" w:beforeAutospacing="0" w:after="0" w:afterAutospacing="0" w:line="20" w:lineRule="atLeast"/>
        <w:ind w:right="0"/>
        <w:rPr>
          <w:rFonts w:hint="default" w:ascii="宋体" w:hAnsi="宋体" w:eastAsia="宋体" w:cs="宋体"/>
          <w:sz w:val="32"/>
          <w:szCs w:val="32"/>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0" w:lineRule="atLeast"/>
        <w:ind w:right="0"/>
        <w:textAlignment w:val="auto"/>
        <w:rPr>
          <w:rFonts w:hint="eastAsia" w:ascii="宋体" w:hAnsi="宋体" w:eastAsia="宋体" w:cs="宋体"/>
          <w:sz w:val="32"/>
          <w:szCs w:val="32"/>
        </w:rPr>
      </w:pPr>
      <w:r>
        <w:rPr>
          <w:rFonts w:hint="eastAsia" w:ascii="宋体" w:hAnsi="宋体" w:eastAsia="宋体" w:cs="宋体"/>
          <w:sz w:val="32"/>
          <w:szCs w:val="32"/>
        </w:rPr>
        <w:t>一、 申报表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0" w:lineRule="atLeast"/>
        <w:ind w:right="0"/>
        <w:textAlignment w:val="auto"/>
        <w:rPr>
          <w:rFonts w:hint="eastAsia" w:ascii="宋体" w:hAnsi="宋体" w:eastAsia="宋体" w:cs="宋体"/>
          <w:sz w:val="32"/>
          <w:szCs w:val="32"/>
        </w:rPr>
      </w:pPr>
      <w:r>
        <w:rPr>
          <w:rFonts w:hint="eastAsia" w:ascii="宋体" w:hAnsi="宋体" w:eastAsia="宋体" w:cs="宋体"/>
          <w:sz w:val="32"/>
          <w:szCs w:val="32"/>
        </w:rPr>
        <w:t>二、 实施方案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0" w:lineRule="atLeast"/>
        <w:ind w:right="0"/>
        <w:textAlignment w:val="auto"/>
        <w:rPr>
          <w:rFonts w:hint="eastAsia" w:ascii="宋体" w:hAnsi="宋体" w:eastAsia="宋体" w:cs="宋体"/>
          <w:sz w:val="32"/>
          <w:szCs w:val="32"/>
        </w:rPr>
      </w:pPr>
      <w:r>
        <w:rPr>
          <w:rFonts w:hint="eastAsia" w:ascii="宋体" w:hAnsi="宋体" w:eastAsia="宋体" w:cs="宋体"/>
          <w:sz w:val="32"/>
          <w:szCs w:val="32"/>
        </w:rPr>
        <w:t>三、 绩效考核表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right="0"/>
        <w:jc w:val="both"/>
        <w:textAlignment w:val="auto"/>
        <w:rPr>
          <w:rFonts w:hint="eastAsia" w:ascii="宋体" w:hAnsi="宋体" w:eastAsia="宋体" w:cs="宋体"/>
          <w:sz w:val="32"/>
          <w:szCs w:val="32"/>
        </w:rPr>
      </w:pPr>
      <w:r>
        <w:rPr>
          <w:rFonts w:hint="eastAsia" w:ascii="宋体" w:hAnsi="宋体" w:eastAsia="宋体" w:cs="宋体"/>
          <w:sz w:val="32"/>
          <w:szCs w:val="32"/>
        </w:rPr>
        <w:t>四、实施单位</w:t>
      </w:r>
      <w:r>
        <w:rPr>
          <w:rFonts w:hint="eastAsia" w:ascii="宋体" w:hAnsi="宋体" w:eastAsia="宋体" w:cs="宋体"/>
          <w:sz w:val="32"/>
          <w:szCs w:val="32"/>
          <w:lang w:val="en-US" w:eastAsia="zh-CN"/>
        </w:rPr>
        <w:t>专家</w:t>
      </w:r>
      <w:r>
        <w:rPr>
          <w:rFonts w:hint="eastAsia" w:ascii="宋体" w:hAnsi="宋体" w:eastAsia="宋体" w:cs="宋体"/>
          <w:sz w:val="32"/>
          <w:szCs w:val="32"/>
        </w:rPr>
        <w:t>遴选评分表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ind w:right="0"/>
        <w:jc w:val="both"/>
        <w:textAlignment w:val="auto"/>
        <w:rPr>
          <w:rFonts w:hint="eastAsia" w:ascii="宋体" w:hAnsi="宋体" w:eastAsia="宋体" w:cs="宋体"/>
          <w:sz w:val="32"/>
          <w:szCs w:val="32"/>
        </w:rPr>
      </w:pPr>
      <w:r>
        <w:rPr>
          <w:rFonts w:hint="eastAsia" w:ascii="宋体" w:hAnsi="宋体" w:cs="宋体"/>
          <w:sz w:val="32"/>
          <w:szCs w:val="32"/>
          <w:lang w:val="en-US" w:eastAsia="zh-CN"/>
        </w:rPr>
        <w:t>五、</w:t>
      </w:r>
      <w:r>
        <w:rPr>
          <w:rFonts w:hint="eastAsia" w:ascii="宋体" w:hAnsi="宋体" w:eastAsia="宋体" w:cs="宋体"/>
          <w:sz w:val="32"/>
          <w:szCs w:val="32"/>
        </w:rPr>
        <w:t>附件:</w:t>
      </w: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cs="宋体"/>
          <w:sz w:val="32"/>
          <w:szCs w:val="32"/>
          <w:lang w:val="en-US" w:eastAsia="zh-CN"/>
        </w:rPr>
        <w:t>.</w:t>
      </w:r>
      <w:r>
        <w:rPr>
          <w:rFonts w:hint="eastAsia" w:ascii="宋体" w:hAnsi="宋体" w:eastAsia="宋体" w:cs="宋体"/>
          <w:sz w:val="32"/>
          <w:szCs w:val="32"/>
        </w:rPr>
        <w:t>法人资格证书(三合一营业执照)</w:t>
      </w: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cs="宋体"/>
          <w:sz w:val="32"/>
          <w:szCs w:val="32"/>
          <w:lang w:val="en-US" w:eastAsia="zh-CN"/>
        </w:rPr>
        <w:t>.</w:t>
      </w:r>
      <w:r>
        <w:rPr>
          <w:rFonts w:hint="eastAsia" w:ascii="宋体" w:hAnsi="宋体" w:eastAsia="宋体" w:cs="宋体"/>
          <w:sz w:val="32"/>
          <w:szCs w:val="32"/>
        </w:rPr>
        <w:t>土地流转合同复印件</w:t>
      </w: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rPr>
      </w:pPr>
      <w:r>
        <w:rPr>
          <w:rFonts w:hint="eastAsia" w:ascii="宋体" w:hAnsi="宋体" w:eastAsia="宋体" w:cs="宋体"/>
          <w:sz w:val="32"/>
          <w:szCs w:val="32"/>
        </w:rPr>
        <w:t>3</w:t>
      </w:r>
      <w:r>
        <w:rPr>
          <w:rFonts w:hint="eastAsia" w:ascii="宋体" w:hAnsi="宋体" w:cs="宋体"/>
          <w:sz w:val="32"/>
          <w:szCs w:val="32"/>
          <w:lang w:val="en-US" w:eastAsia="zh-CN"/>
        </w:rPr>
        <w:t>.试验</w:t>
      </w:r>
      <w:r>
        <w:rPr>
          <w:rFonts w:hint="eastAsia" w:ascii="宋体" w:hAnsi="宋体" w:eastAsia="宋体" w:cs="宋体"/>
          <w:sz w:val="32"/>
          <w:szCs w:val="32"/>
        </w:rPr>
        <w:t>场地</w:t>
      </w:r>
      <w:r>
        <w:rPr>
          <w:rFonts w:hint="eastAsia" w:ascii="宋体" w:hAnsi="宋体" w:cs="宋体"/>
          <w:sz w:val="32"/>
          <w:szCs w:val="32"/>
          <w:lang w:eastAsia="zh-CN"/>
        </w:rPr>
        <w:t>、</w:t>
      </w:r>
      <w:r>
        <w:rPr>
          <w:rFonts w:hint="eastAsia" w:ascii="宋体" w:hAnsi="宋体" w:cs="宋体"/>
          <w:sz w:val="32"/>
          <w:szCs w:val="32"/>
          <w:lang w:val="en-US" w:eastAsia="zh-CN"/>
        </w:rPr>
        <w:t>农药包装废弃物回收场地</w:t>
      </w:r>
      <w:r>
        <w:rPr>
          <w:rFonts w:hint="eastAsia" w:ascii="宋体" w:hAnsi="宋体" w:eastAsia="宋体" w:cs="宋体"/>
          <w:sz w:val="32"/>
          <w:szCs w:val="32"/>
        </w:rPr>
        <w:t>及仪器设备的证明或照片</w:t>
      </w: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rPr>
      </w:pPr>
      <w:r>
        <w:rPr>
          <w:rFonts w:hint="eastAsia" w:ascii="宋体" w:hAnsi="宋体" w:eastAsia="宋体" w:cs="宋体"/>
          <w:sz w:val="32"/>
          <w:szCs w:val="32"/>
        </w:rPr>
        <w:t>4</w:t>
      </w:r>
      <w:r>
        <w:rPr>
          <w:rFonts w:hint="eastAsia" w:ascii="宋体" w:hAnsi="宋体" w:cs="宋体"/>
          <w:sz w:val="32"/>
          <w:szCs w:val="32"/>
          <w:lang w:val="en-US" w:eastAsia="zh-CN"/>
        </w:rPr>
        <w:t>.</w:t>
      </w:r>
      <w:r>
        <w:rPr>
          <w:rFonts w:hint="eastAsia" w:ascii="宋体" w:hAnsi="宋体" w:eastAsia="宋体" w:cs="宋体"/>
          <w:sz w:val="32"/>
          <w:szCs w:val="32"/>
        </w:rPr>
        <w:t>技术人员身份证、学历、职称或资格证复印件</w:t>
      </w: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rPr>
      </w:pPr>
      <w:r>
        <w:rPr>
          <w:rFonts w:hint="eastAsia" w:ascii="宋体" w:hAnsi="宋体" w:eastAsia="宋体" w:cs="宋体"/>
          <w:sz w:val="32"/>
          <w:szCs w:val="32"/>
        </w:rPr>
        <w:t>5</w:t>
      </w:r>
      <w:r>
        <w:rPr>
          <w:rFonts w:hint="eastAsia" w:ascii="宋体" w:hAnsi="宋体" w:cs="宋体"/>
          <w:sz w:val="32"/>
          <w:szCs w:val="32"/>
          <w:lang w:val="en-US" w:eastAsia="zh-CN"/>
        </w:rPr>
        <w:t>.</w:t>
      </w:r>
      <w:r>
        <w:rPr>
          <w:rFonts w:hint="eastAsia" w:ascii="宋体" w:hAnsi="宋体" w:eastAsia="宋体" w:cs="宋体"/>
          <w:sz w:val="32"/>
          <w:szCs w:val="32"/>
        </w:rPr>
        <w:t>有关资信证明材料</w:t>
      </w:r>
    </w:p>
    <w:p>
      <w:pPr>
        <w:pStyle w:val="4"/>
        <w:keepNext w:val="0"/>
        <w:keepLines w:val="0"/>
        <w:widowControl/>
        <w:suppressLineNumbers w:val="0"/>
        <w:spacing w:before="0" w:beforeAutospacing="0" w:after="0" w:afterAutospacing="0" w:line="20" w:lineRule="atLeast"/>
        <w:ind w:right="0"/>
        <w:rPr>
          <w:rFonts w:hint="default" w:ascii="宋体" w:hAnsi="宋体" w:eastAsia="宋体" w:cs="宋体"/>
          <w:sz w:val="32"/>
          <w:szCs w:val="32"/>
          <w:lang w:val="en-US"/>
        </w:rPr>
      </w:pPr>
      <w:r>
        <w:rPr>
          <w:rFonts w:hint="eastAsia" w:ascii="宋体" w:hAnsi="宋体" w:eastAsia="宋体" w:cs="宋体"/>
          <w:sz w:val="32"/>
          <w:szCs w:val="32"/>
        </w:rPr>
        <w:t>6</w:t>
      </w:r>
      <w:r>
        <w:rPr>
          <w:rFonts w:hint="eastAsia" w:ascii="宋体" w:hAnsi="宋体" w:cs="宋体"/>
          <w:sz w:val="32"/>
          <w:szCs w:val="32"/>
          <w:lang w:val="en-US" w:eastAsia="zh-CN"/>
        </w:rPr>
        <w:t>.相关</w:t>
      </w:r>
      <w:r>
        <w:rPr>
          <w:rFonts w:hint="eastAsia" w:ascii="宋体" w:hAnsi="宋体" w:eastAsia="宋体" w:cs="宋体"/>
          <w:sz w:val="32"/>
          <w:szCs w:val="32"/>
        </w:rPr>
        <w:t>工作经验与业绩证明材料或图片</w:t>
      </w:r>
      <w:r>
        <w:rPr>
          <w:rFonts w:hint="eastAsia" w:ascii="宋体" w:hAnsi="宋体" w:cs="宋体"/>
          <w:sz w:val="32"/>
          <w:szCs w:val="32"/>
          <w:lang w:val="en-US" w:eastAsia="zh-CN"/>
        </w:rPr>
        <w:t xml:space="preserve"> </w:t>
      </w: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rPr>
      </w:pP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 xml:space="preserve">  </w:t>
      </w: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lang w:val="en-US" w:eastAsia="zh-CN"/>
        </w:rPr>
      </w:pP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lang w:val="en-US" w:eastAsia="zh-CN"/>
        </w:rPr>
      </w:pP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lang w:val="en-US" w:eastAsia="zh-CN"/>
        </w:rPr>
      </w:pPr>
    </w:p>
    <w:p>
      <w:pPr>
        <w:pStyle w:val="4"/>
        <w:keepNext w:val="0"/>
        <w:keepLines w:val="0"/>
        <w:widowControl/>
        <w:suppressLineNumbers w:val="0"/>
        <w:spacing w:before="0" w:beforeAutospacing="0" w:after="0" w:afterAutospacing="0" w:line="20" w:lineRule="atLeast"/>
        <w:ind w:right="0"/>
        <w:rPr>
          <w:rFonts w:hint="eastAsia" w:ascii="宋体" w:hAnsi="宋体" w:eastAsia="宋体" w:cs="宋体"/>
          <w:sz w:val="32"/>
          <w:szCs w:val="32"/>
          <w:lang w:val="en-US" w:eastAsia="zh-CN"/>
        </w:rPr>
      </w:pPr>
    </w:p>
    <w:p>
      <w:pPr>
        <w:pStyle w:val="4"/>
        <w:keepNext w:val="0"/>
        <w:keepLines w:val="0"/>
        <w:widowControl/>
        <w:suppressLineNumbers w:val="0"/>
        <w:spacing w:before="0" w:beforeAutospacing="0" w:after="0" w:afterAutospacing="0" w:line="20" w:lineRule="atLeast"/>
        <w:ind w:left="0" w:right="0" w:firstLine="0"/>
        <w:rPr>
          <w:rFonts w:hint="eastAsia" w:ascii="黑体" w:hAnsi="黑体" w:eastAsia="黑体" w:cs="黑体"/>
          <w:sz w:val="32"/>
          <w:szCs w:val="32"/>
          <w:lang w:val="en-US" w:eastAsia="zh-CN"/>
        </w:rPr>
      </w:pPr>
    </w:p>
    <w:p>
      <w:pPr>
        <w:pStyle w:val="4"/>
        <w:keepNext w:val="0"/>
        <w:keepLines w:val="0"/>
        <w:widowControl/>
        <w:suppressLineNumbers w:val="0"/>
        <w:spacing w:before="0" w:beforeAutospacing="0" w:after="0" w:afterAutospacing="0" w:line="20" w:lineRule="atLeast"/>
        <w:ind w:left="0" w:right="0" w:firstLine="0"/>
        <w:rPr>
          <w:rFonts w:hint="default" w:ascii="仿宋_GB2312" w:eastAsia="仿宋_GB2312" w:cs="仿宋_GB2312"/>
          <w:sz w:val="25"/>
          <w:szCs w:val="25"/>
        </w:rPr>
      </w:pPr>
      <w:r>
        <w:rPr>
          <w:rFonts w:hint="eastAsia" w:ascii="黑体" w:hAnsi="黑体" w:eastAsia="黑体" w:cs="黑体"/>
          <w:sz w:val="32"/>
          <w:szCs w:val="32"/>
          <w:lang w:val="en-US" w:eastAsia="zh-CN"/>
        </w:rPr>
        <w:t xml:space="preserve">  大同市云冈区2026年农作物病虫害监测防控项目申报表</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47"/>
        <w:gridCol w:w="1373"/>
        <w:gridCol w:w="1327"/>
        <w:gridCol w:w="202"/>
        <w:gridCol w:w="741"/>
        <w:gridCol w:w="795"/>
        <w:gridCol w:w="984"/>
        <w:gridCol w:w="1484"/>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45" w:hRule="atLeast"/>
        </w:trPr>
        <w:tc>
          <w:tcPr>
            <w:tcW w:w="212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申报项目名称</w:t>
            </w:r>
          </w:p>
        </w:tc>
        <w:tc>
          <w:tcPr>
            <w:tcW w:w="641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4" w:hRule="atLeast"/>
        </w:trPr>
        <w:tc>
          <w:tcPr>
            <w:tcW w:w="212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申报单位(盖章)</w:t>
            </w:r>
          </w:p>
        </w:tc>
        <w:tc>
          <w:tcPr>
            <w:tcW w:w="641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74" w:hRule="atLeast"/>
        </w:trPr>
        <w:tc>
          <w:tcPr>
            <w:tcW w:w="212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单位法人</w:t>
            </w:r>
          </w:p>
        </w:tc>
        <w:tc>
          <w:tcPr>
            <w:tcW w:w="152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536"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联系电话</w:t>
            </w:r>
          </w:p>
        </w:tc>
        <w:tc>
          <w:tcPr>
            <w:tcW w:w="3349"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0" w:hRule="atLeast"/>
        </w:trPr>
        <w:tc>
          <w:tcPr>
            <w:tcW w:w="212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实施地点</w:t>
            </w:r>
          </w:p>
        </w:tc>
        <w:tc>
          <w:tcPr>
            <w:tcW w:w="641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7" w:hRule="atLeast"/>
        </w:trPr>
        <w:tc>
          <w:tcPr>
            <w:tcW w:w="212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lang w:val="en-US" w:eastAsia="zh-CN"/>
              </w:rPr>
              <w:t>试验点</w:t>
            </w:r>
            <w:r>
              <w:rPr>
                <w:rFonts w:hint="eastAsia" w:ascii="微软雅黑" w:hAnsi="微软雅黑" w:eastAsia="微软雅黑" w:cs="微软雅黑"/>
                <w:sz w:val="25"/>
                <w:szCs w:val="25"/>
              </w:rPr>
              <w:t>土地</w:t>
            </w:r>
            <w:r>
              <w:rPr>
                <w:rFonts w:hint="eastAsia" w:ascii="微软雅黑" w:hAnsi="微软雅黑" w:eastAsia="微软雅黑" w:cs="微软雅黑"/>
                <w:sz w:val="25"/>
                <w:szCs w:val="25"/>
                <w:lang w:val="en-US" w:eastAsia="zh-CN"/>
              </w:rPr>
              <w:t>流转</w:t>
            </w:r>
            <w:r>
              <w:rPr>
                <w:rFonts w:hint="eastAsia" w:ascii="微软雅黑" w:hAnsi="微软雅黑" w:eastAsia="微软雅黑" w:cs="微软雅黑"/>
                <w:sz w:val="25"/>
                <w:szCs w:val="25"/>
              </w:rPr>
              <w:t>面积</w:t>
            </w:r>
          </w:p>
        </w:tc>
        <w:tc>
          <w:tcPr>
            <w:tcW w:w="2270"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779"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default" w:ascii="微软雅黑" w:hAnsi="微软雅黑" w:eastAsia="微软雅黑" w:cs="微软雅黑"/>
                <w:lang w:val="en-US" w:eastAsia="zh-CN"/>
              </w:rPr>
            </w:pPr>
            <w:r>
              <w:rPr>
                <w:rFonts w:hint="eastAsia" w:ascii="微软雅黑" w:hAnsi="微软雅黑" w:eastAsia="微软雅黑" w:cs="微软雅黑"/>
                <w:kern w:val="0"/>
                <w:sz w:val="25"/>
                <w:szCs w:val="25"/>
                <w:lang w:val="en-US" w:eastAsia="zh-CN" w:bidi="ar-SA"/>
              </w:rPr>
              <w:t>农药包装物回收场地面积</w:t>
            </w:r>
          </w:p>
        </w:tc>
        <w:tc>
          <w:tcPr>
            <w:tcW w:w="2365"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47"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eastAsia" w:ascii="微软雅黑" w:hAnsi="微软雅黑" w:eastAsia="微软雅黑" w:cs="微软雅黑"/>
                <w:sz w:val="25"/>
                <w:szCs w:val="25"/>
              </w:rPr>
            </w:pPr>
          </w:p>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技术人员</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姓</w:t>
            </w:r>
            <w:r>
              <w:rPr>
                <w:rFonts w:hint="eastAsia" w:ascii="微软雅黑" w:hAnsi="微软雅黑" w:eastAsia="微软雅黑" w:cs="微软雅黑"/>
                <w:sz w:val="25"/>
                <w:szCs w:val="25"/>
                <w:lang w:val="en-US" w:eastAsia="zh-CN"/>
              </w:rPr>
              <w:t xml:space="preserve">  </w:t>
            </w:r>
            <w:r>
              <w:rPr>
                <w:rFonts w:hint="eastAsia" w:ascii="微软雅黑" w:hAnsi="微软雅黑" w:eastAsia="微软雅黑" w:cs="微软雅黑"/>
                <w:sz w:val="25"/>
                <w:szCs w:val="25"/>
              </w:rPr>
              <w:t>名</w:t>
            </w: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出生年月</w:t>
            </w:r>
          </w:p>
        </w:tc>
        <w:tc>
          <w:tcPr>
            <w:tcW w:w="1738"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参加工作时间</w:t>
            </w:r>
          </w:p>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专业</w:t>
            </w: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职称</w:t>
            </w: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738"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738"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74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373"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327"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738"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9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48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88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2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开票信息</w:t>
            </w:r>
          </w:p>
        </w:tc>
        <w:tc>
          <w:tcPr>
            <w:tcW w:w="641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kern w:val="0"/>
                <w:sz w:val="24"/>
                <w:szCs w:val="24"/>
                <w:lang w:val="en-US" w:eastAsia="zh-CN" w:bidi="ar-SA"/>
              </w:rPr>
            </w:pPr>
            <w:r>
              <w:rPr>
                <w:rFonts w:hint="eastAsia" w:cs="Times New Roman"/>
                <w:kern w:val="0"/>
                <w:sz w:val="24"/>
                <w:szCs w:val="24"/>
                <w:lang w:val="en-US" w:eastAsia="zh-CN" w:bidi="ar-SA"/>
              </w:rPr>
              <w:t xml:space="preserve">     </w:t>
            </w:r>
            <w:r>
              <w:rPr>
                <w:rFonts w:hint="eastAsia" w:ascii="Times New Roman" w:hAnsi="Times New Roman" w:eastAsia="宋体" w:cs="Times New Roman"/>
                <w:kern w:val="0"/>
                <w:sz w:val="24"/>
                <w:szCs w:val="24"/>
                <w:lang w:val="en-US" w:eastAsia="zh-CN" w:bidi="ar-SA"/>
              </w:rPr>
              <w:t>单位名称;</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kern w:val="0"/>
                <w:sz w:val="24"/>
                <w:szCs w:val="24"/>
                <w:lang w:val="en-US" w:eastAsia="zh-CN" w:bidi="ar-SA"/>
              </w:rPr>
            </w:pPr>
            <w:r>
              <w:rPr>
                <w:rFonts w:hint="eastAsia" w:cs="Times New Roman"/>
                <w:kern w:val="0"/>
                <w:sz w:val="24"/>
                <w:szCs w:val="24"/>
                <w:lang w:val="en-US" w:eastAsia="zh-CN" w:bidi="ar-SA"/>
              </w:rPr>
              <w:t xml:space="preserve">     </w:t>
            </w:r>
            <w:r>
              <w:rPr>
                <w:rFonts w:hint="eastAsia" w:ascii="Times New Roman" w:hAnsi="Times New Roman" w:eastAsia="宋体" w:cs="Times New Roman"/>
                <w:kern w:val="0"/>
                <w:sz w:val="24"/>
                <w:szCs w:val="24"/>
                <w:lang w:val="en-US" w:eastAsia="zh-CN" w:bidi="ar-SA"/>
              </w:rPr>
              <w:t>单位税号:</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both"/>
              <w:textAlignment w:val="auto"/>
              <w:rPr>
                <w:rFonts w:hint="default" w:ascii="Times New Roman" w:hAnsi="Times New Roman" w:eastAsia="宋体" w:cs="Times New Roman"/>
                <w:kern w:val="0"/>
                <w:sz w:val="24"/>
                <w:szCs w:val="24"/>
                <w:lang w:val="en-US" w:eastAsia="zh-CN" w:bidi="ar-SA"/>
              </w:rPr>
            </w:pPr>
            <w:r>
              <w:rPr>
                <w:rFonts w:hint="eastAsia" w:cs="Times New Roman"/>
                <w:kern w:val="0"/>
                <w:sz w:val="24"/>
                <w:szCs w:val="24"/>
                <w:lang w:val="en-US" w:eastAsia="zh-CN" w:bidi="ar-SA"/>
              </w:rPr>
              <w:t xml:space="preserve">     </w:t>
            </w:r>
            <w:r>
              <w:rPr>
                <w:rFonts w:hint="eastAsia" w:ascii="Times New Roman" w:hAnsi="Times New Roman" w:eastAsia="宋体" w:cs="Times New Roman"/>
                <w:kern w:val="0"/>
                <w:sz w:val="24"/>
                <w:szCs w:val="24"/>
                <w:lang w:val="en-US" w:eastAsia="zh-CN" w:bidi="ar-SA"/>
              </w:rPr>
              <w:t>开户银行:</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ind w:left="0" w:leftChars="0" w:right="0" w:rightChars="0" w:firstLine="0" w:firstLineChars="0"/>
              <w:jc w:val="both"/>
              <w:textAlignment w:val="auto"/>
              <w:rPr>
                <w:rFonts w:hint="eastAsia" w:ascii="微软雅黑" w:hAnsi="微软雅黑" w:eastAsia="微软雅黑" w:cs="微软雅黑"/>
              </w:rPr>
            </w:pPr>
            <w:r>
              <w:rPr>
                <w:rFonts w:hint="eastAsia" w:cs="Times New Roman"/>
                <w:kern w:val="0"/>
                <w:sz w:val="24"/>
                <w:szCs w:val="24"/>
                <w:lang w:val="en-US" w:eastAsia="zh-CN" w:bidi="ar-SA"/>
              </w:rPr>
              <w:t xml:space="preserve">     </w:t>
            </w:r>
            <w:r>
              <w:rPr>
                <w:rFonts w:hint="eastAsia" w:ascii="Times New Roman" w:hAnsi="Times New Roman" w:eastAsia="宋体" w:cs="Times New Roman"/>
                <w:kern w:val="0"/>
                <w:sz w:val="24"/>
                <w:szCs w:val="24"/>
                <w:lang w:val="en-US" w:eastAsia="zh-CN" w:bidi="ar-SA"/>
              </w:rPr>
              <w:t>银行账号：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2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hAnsi="Times New Roman" w:eastAsia="仿宋_GB2312" w:cs="仿宋_GB2312"/>
                <w:kern w:val="0"/>
                <w:sz w:val="25"/>
                <w:szCs w:val="25"/>
                <w:lang w:val="en-US" w:eastAsia="zh-CN" w:bidi="ar-SA"/>
              </w:rPr>
            </w:pPr>
            <w:r>
              <w:rPr>
                <w:rFonts w:hint="eastAsia" w:ascii="微软雅黑" w:hAnsi="微软雅黑" w:eastAsia="微软雅黑" w:cs="微软雅黑"/>
                <w:sz w:val="25"/>
                <w:szCs w:val="25"/>
              </w:rPr>
              <w:t>专家评审意见</w:t>
            </w:r>
          </w:p>
        </w:tc>
        <w:tc>
          <w:tcPr>
            <w:tcW w:w="641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eastAsia" w:ascii="仿宋_GB2312" w:eastAsia="微软雅黑" w:cs="仿宋_GB2312"/>
                <w:sz w:val="25"/>
                <w:szCs w:val="25"/>
                <w:lang w:eastAsia="zh-CN"/>
              </w:rPr>
            </w:pPr>
            <w:r>
              <w:rPr>
                <w:rFonts w:hint="eastAsia" w:ascii="微软雅黑" w:hAnsi="微软雅黑" w:eastAsia="微软雅黑" w:cs="微软雅黑"/>
                <w:sz w:val="25"/>
                <w:szCs w:val="25"/>
              </w:rPr>
              <w:t>组长(签字)</w:t>
            </w:r>
            <w:r>
              <w:rPr>
                <w:rFonts w:hint="eastAsia" w:ascii="微软雅黑" w:hAnsi="微软雅黑" w:eastAsia="微软雅黑" w:cs="微软雅黑"/>
                <w:sz w:val="25"/>
                <w:szCs w:val="25"/>
                <w:lang w:eastAsia="zh-CN"/>
              </w:rPr>
              <w:t>：</w:t>
            </w:r>
          </w:p>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hAnsi="Times New Roman" w:eastAsia="仿宋_GB2312" w:cs="仿宋_GB2312"/>
                <w:kern w:val="0"/>
                <w:sz w:val="25"/>
                <w:szCs w:val="25"/>
                <w:lang w:val="en-US" w:eastAsia="zh-CN" w:bidi="ar-SA"/>
              </w:rPr>
            </w:pPr>
            <w:r>
              <w:rPr>
                <w:rFonts w:hint="eastAsia" w:ascii="微软雅黑" w:hAnsi="微软雅黑" w:eastAsia="微软雅黑" w:cs="微软雅黑"/>
                <w:sz w:val="25"/>
                <w:szCs w:val="25"/>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2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hAnsi="Times New Roman" w:eastAsia="仿宋_GB2312" w:cs="仿宋_GB2312"/>
                <w:kern w:val="0"/>
                <w:sz w:val="25"/>
                <w:szCs w:val="25"/>
                <w:lang w:val="en-US" w:eastAsia="zh-CN" w:bidi="ar-SA"/>
              </w:rPr>
            </w:pPr>
            <w:r>
              <w:rPr>
                <w:rFonts w:hint="eastAsia" w:ascii="微软雅黑" w:hAnsi="微软雅黑" w:eastAsia="微软雅黑" w:cs="微软雅黑"/>
                <w:sz w:val="25"/>
                <w:szCs w:val="25"/>
              </w:rPr>
              <w:t>区农业</w:t>
            </w:r>
            <w:r>
              <w:rPr>
                <w:rFonts w:hint="eastAsia" w:ascii="微软雅黑" w:hAnsi="微软雅黑" w:eastAsia="微软雅黑" w:cs="微软雅黑"/>
                <w:sz w:val="25"/>
                <w:szCs w:val="25"/>
                <w:lang w:val="en-US" w:eastAsia="zh-CN"/>
              </w:rPr>
              <w:t>农村</w:t>
            </w:r>
            <w:r>
              <w:rPr>
                <w:rFonts w:hint="eastAsia" w:ascii="微软雅黑" w:hAnsi="微软雅黑" w:eastAsia="微软雅黑" w:cs="微软雅黑"/>
                <w:sz w:val="25"/>
                <w:szCs w:val="25"/>
              </w:rPr>
              <w:t>局审核意见</w:t>
            </w:r>
          </w:p>
        </w:tc>
        <w:tc>
          <w:tcPr>
            <w:tcW w:w="641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单位(盖章)</w:t>
            </w:r>
          </w:p>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hAnsi="Times New Roman" w:eastAsia="仿宋_GB2312" w:cs="仿宋_GB2312"/>
                <w:kern w:val="0"/>
                <w:sz w:val="25"/>
                <w:szCs w:val="25"/>
                <w:lang w:val="en-US" w:eastAsia="zh-CN" w:bidi="ar-SA"/>
              </w:rPr>
            </w:pPr>
            <w:r>
              <w:rPr>
                <w:rFonts w:hint="eastAsia" w:ascii="微软雅黑" w:hAnsi="微软雅黑" w:eastAsia="微软雅黑" w:cs="微软雅黑"/>
                <w:sz w:val="25"/>
                <w:szCs w:val="25"/>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120"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市植保</w:t>
            </w:r>
            <w:r>
              <w:rPr>
                <w:rFonts w:hint="eastAsia" w:ascii="微软雅黑" w:hAnsi="微软雅黑" w:eastAsia="微软雅黑" w:cs="微软雅黑"/>
                <w:sz w:val="25"/>
                <w:szCs w:val="25"/>
                <w:lang w:val="en-US" w:eastAsia="zh-CN"/>
              </w:rPr>
              <w:t>植检中心</w:t>
            </w:r>
            <w:r>
              <w:rPr>
                <w:rFonts w:hint="eastAsia" w:ascii="微软雅黑" w:hAnsi="微软雅黑" w:eastAsia="微软雅黑" w:cs="微软雅黑"/>
                <w:sz w:val="25"/>
                <w:szCs w:val="25"/>
              </w:rPr>
              <w:t>审核意见</w:t>
            </w:r>
          </w:p>
        </w:tc>
        <w:tc>
          <w:tcPr>
            <w:tcW w:w="6414"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负责人(签字)</w:t>
            </w:r>
          </w:p>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年  月  日</w:t>
            </w:r>
          </w:p>
        </w:tc>
      </w:tr>
    </w:tbl>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Style w:val="20"/>
          <w:rFonts w:hint="eastAsia" w:ascii="微软雅黑" w:hAnsi="微软雅黑" w:eastAsia="微软雅黑" w:cs="微软雅黑"/>
          <w:b/>
          <w:bCs/>
          <w:sz w:val="25"/>
          <w:szCs w:val="25"/>
          <w:lang w:val="en-US" w:eastAsia="zh-CN"/>
        </w:rPr>
      </w:pPr>
      <w:r>
        <w:rPr>
          <w:rStyle w:val="20"/>
          <w:rFonts w:hint="eastAsia" w:ascii="微软雅黑" w:hAnsi="微软雅黑" w:eastAsia="微软雅黑" w:cs="微软雅黑"/>
          <w:b/>
          <w:bCs/>
          <w:sz w:val="25"/>
          <w:szCs w:val="25"/>
        </w:rPr>
        <w:t>       </w:t>
      </w:r>
    </w:p>
    <w:p>
      <w:pPr>
        <w:pStyle w:val="4"/>
        <w:keepNext w:val="0"/>
        <w:keepLines w:val="0"/>
        <w:widowControl/>
        <w:suppressLineNumbers w:val="0"/>
        <w:spacing w:before="0" w:beforeAutospacing="0" w:after="0" w:afterAutospacing="0" w:line="20" w:lineRule="atLeast"/>
        <w:ind w:left="0" w:right="0" w:firstLine="420"/>
        <w:rPr>
          <w:rFonts w:hint="default" w:ascii="仿宋_GB2312" w:eastAsia="仿宋_GB2312" w:cs="仿宋_GB2312"/>
          <w:sz w:val="25"/>
          <w:szCs w:val="25"/>
        </w:rPr>
      </w:pPr>
      <w:r>
        <w:rPr>
          <w:rStyle w:val="20"/>
          <w:rFonts w:hint="eastAsia" w:ascii="微软雅黑" w:hAnsi="微软雅黑" w:eastAsia="微软雅黑" w:cs="微软雅黑"/>
          <w:b/>
          <w:bCs/>
          <w:sz w:val="25"/>
          <w:szCs w:val="25"/>
          <w:lang w:val="en-US" w:eastAsia="zh-CN"/>
        </w:rPr>
        <w:t xml:space="preserve">        </w:t>
      </w:r>
      <w:r>
        <w:rPr>
          <w:rStyle w:val="20"/>
          <w:rFonts w:hint="eastAsia" w:ascii="微软雅黑" w:hAnsi="微软雅黑" w:eastAsia="微软雅黑" w:cs="微软雅黑"/>
          <w:b/>
          <w:bCs/>
          <w:sz w:val="25"/>
          <w:szCs w:val="25"/>
        </w:rPr>
        <w:t> </w:t>
      </w:r>
      <w:r>
        <w:rPr>
          <w:rStyle w:val="20"/>
          <w:rFonts w:hint="eastAsia" w:ascii="微软雅黑" w:hAnsi="微软雅黑" w:eastAsia="微软雅黑" w:cs="微软雅黑"/>
          <w:b/>
          <w:bCs/>
          <w:sz w:val="25"/>
          <w:szCs w:val="25"/>
          <w:lang w:val="en-US" w:eastAsia="zh-CN"/>
        </w:rPr>
        <w:t xml:space="preserve">          </w:t>
      </w:r>
      <w:r>
        <w:rPr>
          <w:rFonts w:hint="eastAsia" w:ascii="黑体" w:hAnsi="黑体" w:eastAsia="黑体" w:cs="黑体"/>
          <w:sz w:val="32"/>
          <w:szCs w:val="32"/>
          <w:lang w:val="en-US" w:eastAsia="zh-CN"/>
        </w:rPr>
        <w:t>项目绩效申报表</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6"/>
        <w:gridCol w:w="1552"/>
        <w:gridCol w:w="1991"/>
        <w:gridCol w:w="1648"/>
        <w:gridCol w:w="2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88"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项目名称</w:t>
            </w:r>
          </w:p>
        </w:tc>
        <w:tc>
          <w:tcPr>
            <w:tcW w:w="5794" w:type="dxa"/>
            <w:gridSpan w:val="3"/>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36"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主管部门</w:t>
            </w:r>
          </w:p>
        </w:tc>
        <w:tc>
          <w:tcPr>
            <w:tcW w:w="155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991"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实施时间</w:t>
            </w:r>
          </w:p>
        </w:tc>
        <w:tc>
          <w:tcPr>
            <w:tcW w:w="380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268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申报资金</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380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申报单位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68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3803" w:type="dxa"/>
            <w:gridSpan w:val="2"/>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36"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年度目标</w:t>
            </w:r>
          </w:p>
        </w:tc>
        <w:tc>
          <w:tcPr>
            <w:tcW w:w="7346" w:type="dxa"/>
            <w:gridSpan w:val="4"/>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36"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1552"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一级指标</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二级指标</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三级指标</w:t>
            </w: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36"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绩效指标</w:t>
            </w:r>
          </w:p>
        </w:tc>
        <w:tc>
          <w:tcPr>
            <w:tcW w:w="1552"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eastAsia" w:ascii="微软雅黑" w:hAnsi="微软雅黑" w:eastAsia="微软雅黑" w:cs="微软雅黑"/>
                <w:sz w:val="25"/>
                <w:szCs w:val="25"/>
              </w:rPr>
            </w:pPr>
          </w:p>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eastAsia" w:ascii="微软雅黑" w:hAnsi="微软雅黑" w:eastAsia="微软雅黑" w:cs="微软雅黑"/>
                <w:sz w:val="25"/>
                <w:szCs w:val="25"/>
              </w:rPr>
            </w:pPr>
          </w:p>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产出指标</w:t>
            </w:r>
          </w:p>
        </w:tc>
        <w:tc>
          <w:tcPr>
            <w:tcW w:w="1991"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数量指标</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55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55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时效指标</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552"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质量指标</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14" w:hRule="atLeast"/>
        </w:trPr>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552" w:type="dxa"/>
            <w:vMerge w:val="restart"/>
            <w:tcBorders>
              <w:top w:val="single" w:color="auto" w:sz="4" w:space="0"/>
              <w:left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eastAsia" w:ascii="微软雅黑" w:hAnsi="微软雅黑" w:eastAsia="微软雅黑" w:cs="微软雅黑"/>
                <w:sz w:val="25"/>
                <w:szCs w:val="25"/>
              </w:rPr>
            </w:pPr>
          </w:p>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eastAsia" w:ascii="微软雅黑" w:hAnsi="微软雅黑" w:eastAsia="微软雅黑" w:cs="微软雅黑"/>
                <w:sz w:val="25"/>
                <w:szCs w:val="25"/>
              </w:rPr>
            </w:pPr>
          </w:p>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效益指标</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eastAsia" w:ascii="仿宋_GB2312" w:eastAsia="仿宋_GB2312" w:cs="仿宋_GB2312"/>
                <w:sz w:val="25"/>
                <w:szCs w:val="25"/>
                <w:lang w:val="en-US" w:eastAsia="zh-CN"/>
              </w:rPr>
            </w:pPr>
            <w:r>
              <w:rPr>
                <w:rFonts w:hint="eastAsia" w:ascii="微软雅黑" w:hAnsi="微软雅黑" w:eastAsia="微软雅黑" w:cs="微软雅黑"/>
                <w:kern w:val="2"/>
                <w:sz w:val="24"/>
                <w:szCs w:val="24"/>
                <w:lang w:val="en-US" w:eastAsia="zh-CN" w:bidi="ar-SA"/>
              </w:rPr>
              <w:t>经济效益</w:t>
            </w:r>
          </w:p>
        </w:tc>
        <w:tc>
          <w:tcPr>
            <w:tcW w:w="1648" w:type="dxa"/>
            <w:tcBorders>
              <w:top w:val="single" w:color="auto" w:sz="4" w:space="0"/>
              <w:left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552" w:type="dxa"/>
            <w:vMerge w:val="continue"/>
            <w:tcBorders>
              <w:left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社会效益</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552" w:type="dxa"/>
            <w:vMerge w:val="continue"/>
            <w:tcBorders>
              <w:left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生态效益</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552" w:type="dxa"/>
            <w:vMerge w:val="continue"/>
            <w:tcBorders>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991" w:type="dxa"/>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r>
              <w:rPr>
                <w:rFonts w:hint="eastAsia" w:ascii="微软雅黑" w:hAnsi="微软雅黑" w:eastAsia="微软雅黑" w:cs="微软雅黑"/>
                <w:sz w:val="25"/>
                <w:szCs w:val="25"/>
              </w:rPr>
              <w:t>可持续影响指标</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74" w:hRule="atLeast"/>
        </w:trPr>
        <w:tc>
          <w:tcPr>
            <w:tcW w:w="1136"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ind w:left="0" w:leftChars="0" w:right="0" w:rightChars="0" w:firstLine="0" w:firstLineChars="0"/>
              <w:jc w:val="center"/>
              <w:rPr>
                <w:rFonts w:hint="eastAsia" w:ascii="微软雅黑" w:hAnsi="微软雅黑" w:eastAsia="微软雅黑" w:cs="微软雅黑"/>
                <w:sz w:val="24"/>
                <w:szCs w:val="24"/>
              </w:rPr>
            </w:pPr>
          </w:p>
        </w:tc>
        <w:tc>
          <w:tcPr>
            <w:tcW w:w="1552"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满意度指标</w:t>
            </w:r>
          </w:p>
        </w:tc>
        <w:tc>
          <w:tcPr>
            <w:tcW w:w="1991" w:type="dxa"/>
            <w:tcBorders>
              <w:top w:val="single" w:color="auto" w:sz="4" w:space="0"/>
              <w:left w:val="single" w:color="auto" w:sz="4" w:space="0"/>
              <w:bottom w:val="single" w:color="auto" w:sz="4" w:space="0"/>
              <w:right w:val="single" w:color="auto" w:sz="4" w:space="0"/>
            </w:tcBorders>
            <w:shd w:val="clear" w:color="auto" w:fill="auto"/>
            <w:vAlign w:val="top"/>
          </w:tcPr>
          <w:p>
            <w:pPr>
              <w:pStyle w:val="4"/>
              <w:keepNext w:val="0"/>
              <w:keepLines w:val="0"/>
              <w:widowControl/>
              <w:suppressLineNumbers w:val="0"/>
              <w:wordWrap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r>
              <w:rPr>
                <w:rFonts w:hint="eastAsia" w:ascii="微软雅黑" w:hAnsi="微软雅黑" w:eastAsia="微软雅黑" w:cs="微软雅黑"/>
                <w:sz w:val="25"/>
                <w:szCs w:val="25"/>
              </w:rPr>
              <w:t>服务对象满意度</w:t>
            </w:r>
          </w:p>
        </w:tc>
        <w:tc>
          <w:tcPr>
            <w:tcW w:w="16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c>
          <w:tcPr>
            <w:tcW w:w="2155"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line="24" w:lineRule="atLeast"/>
              <w:ind w:left="0" w:leftChars="0" w:right="0" w:rightChars="0" w:firstLine="0" w:firstLineChars="0"/>
              <w:jc w:val="center"/>
              <w:rPr>
                <w:rFonts w:hint="eastAsia" w:ascii="微软雅黑" w:hAnsi="微软雅黑" w:eastAsia="微软雅黑" w:cs="微软雅黑"/>
              </w:rPr>
            </w:pPr>
          </w:p>
        </w:tc>
      </w:tr>
    </w:tbl>
    <w:p>
      <w:pPr>
        <w:pStyle w:val="4"/>
        <w:keepNext w:val="0"/>
        <w:keepLines w:val="0"/>
        <w:widowControl/>
        <w:suppressLineNumbers w:val="0"/>
        <w:spacing w:before="0" w:beforeAutospacing="0" w:after="0" w:afterAutospacing="0" w:line="20" w:lineRule="atLeast"/>
        <w:ind w:left="0" w:leftChars="0" w:right="0" w:rightChars="0" w:firstLine="0" w:firstLineChars="0"/>
        <w:jc w:val="center"/>
        <w:rPr>
          <w:rFonts w:hint="default" w:ascii="仿宋_GB2312" w:eastAsia="仿宋_GB2312" w:cs="仿宋_GB2312"/>
          <w:sz w:val="25"/>
          <w:szCs w:val="25"/>
        </w:rPr>
      </w:pPr>
    </w:p>
    <w:p>
      <w:pPr>
        <w:pStyle w:val="4"/>
        <w:keepNext w:val="0"/>
        <w:keepLines w:val="0"/>
        <w:widowControl/>
        <w:suppressLineNumbers w:val="0"/>
        <w:spacing w:before="0" w:beforeAutospacing="0" w:after="180" w:afterAutospacing="0" w:line="20" w:lineRule="atLeast"/>
        <w:ind w:right="0"/>
        <w:rPr>
          <w:rFonts w:hint="eastAsia" w:ascii="微软雅黑" w:hAnsi="微软雅黑" w:eastAsia="微软雅黑" w:cs="微软雅黑"/>
          <w:sz w:val="19"/>
          <w:szCs w:val="19"/>
        </w:rPr>
      </w:pPr>
    </w:p>
    <w:p>
      <w:pPr>
        <w:sectPr>
          <w:headerReference r:id="rId3" w:type="default"/>
          <w:footerReference r:id="rId4" w:type="default"/>
          <w:pgSz w:w="11906" w:h="16838"/>
          <w:pgMar w:top="1928" w:right="1701" w:bottom="1701" w:left="1701" w:header="851" w:footer="992" w:gutter="0"/>
          <w:pgNumType w:fmt="numberInDash"/>
          <w:cols w:space="425" w:num="1"/>
          <w:docGrid w:type="lines" w:linePitch="312" w:charSpace="0"/>
        </w:sect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both"/>
        <w:rPr>
          <w:rFonts w:hint="eastAsia" w:ascii="黑体" w:hAnsi="黑体" w:eastAsia="黑体" w:cs="黑体"/>
          <w:sz w:val="32"/>
          <w:szCs w:val="32"/>
        </w:rPr>
      </w:pPr>
      <w:r>
        <w:rPr>
          <w:rFonts w:hint="eastAsia" w:ascii="黑体" w:hAnsi="黑体" w:eastAsia="黑体" w:cs="黑体"/>
          <w:sz w:val="32"/>
          <w:szCs w:val="32"/>
          <w:lang w:val="en-US" w:eastAsia="zh-CN"/>
        </w:rPr>
        <w:t xml:space="preserve">           大同市云冈</w:t>
      </w:r>
      <w:r>
        <w:rPr>
          <w:rFonts w:hint="eastAsia" w:ascii="黑体" w:hAnsi="黑体" w:eastAsia="黑体" w:cs="黑体"/>
          <w:sz w:val="32"/>
          <w:szCs w:val="32"/>
        </w:rPr>
        <w:t>区2025</w:t>
      </w:r>
      <w:r>
        <w:rPr>
          <w:rFonts w:hint="eastAsia" w:ascii="黑体" w:hAnsi="黑体" w:eastAsia="黑体" w:cs="黑体"/>
          <w:sz w:val="32"/>
          <w:szCs w:val="32"/>
          <w:lang w:val="en-US" w:eastAsia="zh-CN"/>
        </w:rPr>
        <w:t>农作物病虫害监测防控项目</w:t>
      </w:r>
      <w:r>
        <w:rPr>
          <w:rFonts w:hint="eastAsia" w:ascii="黑体" w:hAnsi="黑体" w:eastAsia="黑体" w:cs="黑体"/>
          <w:sz w:val="32"/>
          <w:szCs w:val="32"/>
        </w:rPr>
        <w:t>实施单位遴选</w:t>
      </w:r>
      <w:r>
        <w:rPr>
          <w:rFonts w:hint="eastAsia" w:ascii="黑体" w:hAnsi="黑体" w:eastAsia="黑体" w:cs="黑体"/>
          <w:sz w:val="32"/>
          <w:szCs w:val="32"/>
          <w:lang w:val="en-US" w:eastAsia="zh-CN"/>
        </w:rPr>
        <w:t>专家</w:t>
      </w:r>
      <w:r>
        <w:rPr>
          <w:rFonts w:hint="eastAsia" w:ascii="黑体" w:hAnsi="黑体" w:eastAsia="黑体" w:cs="黑体"/>
          <w:sz w:val="32"/>
          <w:szCs w:val="32"/>
        </w:rPr>
        <w:t>评分表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Autospacing="0" w:line="400" w:lineRule="exact"/>
        <w:ind w:right="0"/>
        <w:jc w:val="left"/>
        <w:textAlignment w:val="auto"/>
        <w:rPr>
          <w:rFonts w:hint="eastAsia" w:eastAsia="宋体"/>
          <w:lang w:val="en-US" w:eastAsia="zh-CN"/>
        </w:rPr>
      </w:pPr>
      <w:r>
        <w:t>参选单位：</w:t>
      </w:r>
    </w:p>
    <w:tbl>
      <w:tblPr>
        <w:tblStyle w:val="17"/>
        <w:tblW w:w="13482" w:type="dxa"/>
        <w:tblInd w:w="0" w:type="dxa"/>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4"/>
        <w:gridCol w:w="1258"/>
        <w:gridCol w:w="7214"/>
        <w:gridCol w:w="707"/>
        <w:gridCol w:w="3819"/>
      </w:tblGrid>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0" w:hRule="exact"/>
        </w:trPr>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textAlignment w:val="auto"/>
            </w:pPr>
            <w:r>
              <w:t>序号</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textAlignment w:val="auto"/>
            </w:pPr>
            <w:r>
              <w:t>项目及分值</w:t>
            </w:r>
          </w:p>
        </w:tc>
        <w:tc>
          <w:tcPr>
            <w:tcW w:w="721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textAlignment w:val="auto"/>
            </w:pPr>
            <w:r>
              <w:rPr>
                <w:rFonts w:hint="eastAsia"/>
                <w:lang w:val="en-US" w:eastAsia="zh-CN"/>
              </w:rPr>
              <w:t xml:space="preserve">      </w:t>
            </w:r>
            <w:r>
              <w:t>评分标准</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textAlignment w:val="auto"/>
            </w:pPr>
            <w:r>
              <w:t>得分</w:t>
            </w:r>
          </w:p>
        </w:tc>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Autospacing="0" w:line="400" w:lineRule="exact"/>
              <w:ind w:left="0" w:right="0" w:firstLine="0"/>
              <w:textAlignment w:val="auto"/>
            </w:pPr>
            <w:r>
              <w:rPr>
                <w:rFonts w:hint="eastAsia"/>
                <w:lang w:val="en-US" w:eastAsia="zh-CN"/>
              </w:rPr>
              <w:t xml:space="preserve">        </w:t>
            </w:r>
            <w:r>
              <w:t>备</w:t>
            </w:r>
            <w:r>
              <w:rPr>
                <w:rFonts w:hint="eastAsia"/>
                <w:lang w:val="en-US" w:eastAsia="zh-CN"/>
              </w:rPr>
              <w:t xml:space="preserve">   </w:t>
            </w:r>
            <w:r>
              <w:t>注</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69" w:hRule="exact"/>
        </w:trPr>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1</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资质条件</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（15分）</w:t>
            </w:r>
          </w:p>
        </w:tc>
        <w:tc>
          <w:tcPr>
            <w:tcW w:w="721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在市场监督管理部门注册登记2年以上的记5分，未满2年的不记分；有近三个月内税务缴纳的记5分，否则不记分。获得</w:t>
            </w:r>
            <w:r>
              <w:rPr>
                <w:rFonts w:hint="eastAsia"/>
                <w:lang w:val="en-US" w:eastAsia="zh-CN"/>
              </w:rPr>
              <w:t>山西省</w:t>
            </w:r>
            <w:r>
              <w:t>植保植检站病虫害专业化统防统治服务组织标志使用授权书且在有效期内的记5分，没有提供的不记分。</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pPr>
          </w:p>
        </w:tc>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pPr>
            <w:r>
              <w:t>提供</w:t>
            </w:r>
            <w:r>
              <w:rPr>
                <w:rFonts w:hint="eastAsia"/>
                <w:lang w:val="en-US" w:eastAsia="zh-CN"/>
              </w:rPr>
              <w:t>相关</w:t>
            </w:r>
            <w:r>
              <w:t>营业执照和税务缴纳凭证复印件；提供</w:t>
            </w:r>
            <w:r>
              <w:rPr>
                <w:rFonts w:hint="eastAsia"/>
                <w:lang w:val="en-US" w:eastAsia="zh-CN"/>
              </w:rPr>
              <w:t>山西省</w:t>
            </w:r>
            <w:r>
              <w:t>植保植检站病虫害专业化统防统治服务组织标志使用授权书复印件。</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4" w:hRule="exact"/>
        </w:trPr>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2</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项目业绩（15分）</w:t>
            </w:r>
          </w:p>
        </w:tc>
        <w:tc>
          <w:tcPr>
            <w:tcW w:w="721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具有一定的试验示范经验，近3年内承担过相同或类似试验示范的，每个记5分，最多记15分。</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p>
        </w:tc>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提供项目</w:t>
            </w:r>
            <w:r>
              <w:rPr>
                <w:rFonts w:hint="eastAsia" w:ascii="Times New Roman" w:hAnsi="Times New Roman" w:eastAsia="宋体" w:cs="Times New Roman"/>
                <w:kern w:val="0"/>
                <w:sz w:val="24"/>
                <w:szCs w:val="24"/>
                <w:lang w:val="en-US" w:eastAsia="zh-CN" w:bidi="ar-SA"/>
              </w:rPr>
              <w:t>批复或工作总结</w:t>
            </w:r>
            <w:r>
              <w:rPr>
                <w:rFonts w:ascii="Times New Roman" w:hAnsi="Times New Roman" w:eastAsia="宋体" w:cs="Times New Roman"/>
                <w:kern w:val="0"/>
                <w:sz w:val="24"/>
                <w:szCs w:val="24"/>
                <w:lang w:val="en-US" w:eastAsia="zh-CN" w:bidi="ar-SA"/>
              </w:rPr>
              <w:t>或合同复印件、试验报告。</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231" w:hRule="exact"/>
        </w:trPr>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3</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服务方案</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（25分)</w:t>
            </w:r>
          </w:p>
        </w:tc>
        <w:tc>
          <w:tcPr>
            <w:tcW w:w="721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制定试验</w:t>
            </w:r>
            <w:r>
              <w:rPr>
                <w:rFonts w:hint="eastAsia" w:ascii="Times New Roman" w:hAnsi="Times New Roman" w:eastAsia="宋体" w:cs="Times New Roman"/>
                <w:kern w:val="0"/>
                <w:sz w:val="24"/>
                <w:szCs w:val="24"/>
                <w:lang w:val="en-US" w:eastAsia="zh-CN" w:bidi="ar-SA"/>
              </w:rPr>
              <w:t>点和</w:t>
            </w:r>
            <w:r>
              <w:rPr>
                <w:rFonts w:hint="eastAsia" w:cs="Times New Roman"/>
                <w:kern w:val="0"/>
                <w:sz w:val="24"/>
                <w:szCs w:val="24"/>
                <w:lang w:val="en-US" w:eastAsia="zh-CN" w:bidi="ar-SA"/>
              </w:rPr>
              <w:t>农药包装物</w:t>
            </w:r>
            <w:r>
              <w:rPr>
                <w:rFonts w:hint="eastAsia" w:ascii="Times New Roman" w:hAnsi="Times New Roman" w:eastAsia="宋体" w:cs="Times New Roman"/>
                <w:kern w:val="0"/>
                <w:sz w:val="24"/>
                <w:szCs w:val="24"/>
                <w:lang w:val="en-US" w:eastAsia="zh-CN" w:bidi="ar-SA"/>
              </w:rPr>
              <w:t>回收试点</w:t>
            </w:r>
            <w:r>
              <w:rPr>
                <w:rFonts w:ascii="Times New Roman" w:hAnsi="Times New Roman" w:eastAsia="宋体" w:cs="Times New Roman"/>
                <w:kern w:val="0"/>
                <w:sz w:val="24"/>
                <w:szCs w:val="24"/>
                <w:lang w:val="en-US" w:eastAsia="zh-CN" w:bidi="ar-SA"/>
              </w:rPr>
              <w:t>方案，包括</w:t>
            </w:r>
            <w:r>
              <w:rPr>
                <w:rFonts w:hint="eastAsia" w:ascii="Times New Roman" w:hAnsi="Times New Roman" w:eastAsia="宋体" w:cs="Times New Roman"/>
                <w:kern w:val="0"/>
                <w:sz w:val="24"/>
                <w:szCs w:val="24"/>
                <w:lang w:val="en-US" w:eastAsia="zh-CN" w:bidi="ar-SA"/>
              </w:rPr>
              <w:t>建设地点、建设目标</w:t>
            </w:r>
            <w:r>
              <w:rPr>
                <w:rFonts w:ascii="Times New Roman" w:hAnsi="Times New Roman" w:eastAsia="宋体" w:cs="Times New Roman"/>
                <w:kern w:val="0"/>
                <w:sz w:val="24"/>
                <w:szCs w:val="24"/>
                <w:lang w:val="en-US" w:eastAsia="zh-CN" w:bidi="ar-SA"/>
              </w:rPr>
              <w:t>、</w:t>
            </w:r>
            <w:r>
              <w:rPr>
                <w:rFonts w:hint="eastAsia" w:ascii="Times New Roman" w:hAnsi="Times New Roman" w:eastAsia="宋体" w:cs="Times New Roman"/>
                <w:kern w:val="0"/>
                <w:sz w:val="24"/>
                <w:szCs w:val="24"/>
                <w:lang w:val="en-US" w:eastAsia="zh-CN" w:bidi="ar-SA"/>
              </w:rPr>
              <w:t>建设内容、项目进度安排、资金计划、</w:t>
            </w:r>
            <w:r>
              <w:rPr>
                <w:rFonts w:hint="eastAsia" w:cs="Times New Roman"/>
                <w:kern w:val="0"/>
                <w:sz w:val="24"/>
                <w:szCs w:val="24"/>
                <w:lang w:val="en-US" w:eastAsia="zh-CN" w:bidi="ar-SA"/>
              </w:rPr>
              <w:t>管理和组织</w:t>
            </w:r>
            <w:r>
              <w:rPr>
                <w:rFonts w:hint="eastAsia" w:ascii="Times New Roman" w:hAnsi="Times New Roman" w:eastAsia="宋体" w:cs="Times New Roman"/>
                <w:kern w:val="0"/>
                <w:sz w:val="24"/>
                <w:szCs w:val="24"/>
                <w:lang w:val="en-US" w:eastAsia="zh-CN" w:bidi="ar-SA"/>
              </w:rPr>
              <w:t>措施、项目效益分析等</w:t>
            </w:r>
            <w:r>
              <w:rPr>
                <w:rFonts w:ascii="Times New Roman" w:hAnsi="Times New Roman" w:eastAsia="宋体" w:cs="Times New Roman"/>
                <w:kern w:val="0"/>
                <w:sz w:val="24"/>
                <w:szCs w:val="24"/>
                <w:lang w:val="en-US" w:eastAsia="zh-CN" w:bidi="ar-SA"/>
              </w:rPr>
              <w:t>内容，每项内容记5分。可以根据方案的详细、合理程度，酌情扣分。</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p>
        </w:tc>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提供试验</w:t>
            </w:r>
            <w:r>
              <w:rPr>
                <w:rFonts w:hint="eastAsia" w:cs="Times New Roman"/>
                <w:kern w:val="0"/>
                <w:sz w:val="24"/>
                <w:szCs w:val="24"/>
                <w:lang w:val="en-US" w:eastAsia="zh-CN" w:bidi="ar-SA"/>
              </w:rPr>
              <w:t>点和回收试点</w:t>
            </w:r>
            <w:r>
              <w:rPr>
                <w:rFonts w:ascii="Times New Roman" w:hAnsi="Times New Roman" w:eastAsia="宋体" w:cs="Times New Roman"/>
                <w:kern w:val="0"/>
                <w:sz w:val="24"/>
                <w:szCs w:val="24"/>
                <w:lang w:val="en-US" w:eastAsia="zh-CN" w:bidi="ar-SA"/>
              </w:rPr>
              <w:t>方案</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100" w:hRule="exact"/>
        </w:trPr>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4</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技术力量（20分）</w:t>
            </w:r>
          </w:p>
        </w:tc>
        <w:tc>
          <w:tcPr>
            <w:tcW w:w="721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参与</w:t>
            </w:r>
            <w:r>
              <w:rPr>
                <w:rFonts w:ascii="Times New Roman" w:hAnsi="Times New Roman" w:eastAsia="宋体" w:cs="Times New Roman"/>
                <w:kern w:val="0"/>
                <w:sz w:val="24"/>
                <w:szCs w:val="24"/>
                <w:lang w:val="en-US" w:eastAsia="zh-CN" w:bidi="ar-SA"/>
              </w:rPr>
              <w:t>项目实施人员3人以上（含3人），并明确项目负责人1名的记10分，不足3人或未明确项目负责人的不记分。项目实施人员中具有农业系列职称（不含畜牧、水产）或农学、植保中专以上学历的，每人计5分，最多记10分。</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p>
        </w:tc>
        <w:tc>
          <w:tcPr>
            <w:tcW w:w="3819"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提供人员身份证、职称证书或学历证书复印件。</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18" w:hRule="exact"/>
        </w:trPr>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5</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设备设施</w:t>
            </w:r>
          </w:p>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（25分）</w:t>
            </w:r>
          </w:p>
        </w:tc>
        <w:tc>
          <w:tcPr>
            <w:tcW w:w="721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拥有植保无人机、担架式喷杆喷雾机、作业配套车辆等</w:t>
            </w:r>
            <w:r>
              <w:rPr>
                <w:rFonts w:hint="eastAsia" w:ascii="Times New Roman" w:hAnsi="Times New Roman" w:eastAsia="宋体" w:cs="Times New Roman"/>
                <w:kern w:val="0"/>
                <w:sz w:val="24"/>
                <w:szCs w:val="24"/>
                <w:lang w:val="en-US" w:eastAsia="zh-CN" w:bidi="ar-SA"/>
              </w:rPr>
              <w:t>大中型</w:t>
            </w:r>
            <w:r>
              <w:rPr>
                <w:rFonts w:ascii="Times New Roman" w:hAnsi="Times New Roman" w:eastAsia="宋体" w:cs="Times New Roman"/>
                <w:kern w:val="0"/>
                <w:sz w:val="24"/>
                <w:szCs w:val="24"/>
                <w:lang w:val="en-US" w:eastAsia="zh-CN" w:bidi="ar-SA"/>
              </w:rPr>
              <w:t>设备3台</w:t>
            </w:r>
            <w:r>
              <w:rPr>
                <w:rFonts w:hint="eastAsia" w:ascii="Times New Roman" w:hAnsi="Times New Roman" w:eastAsia="宋体" w:cs="Times New Roman"/>
                <w:kern w:val="0"/>
                <w:sz w:val="24"/>
                <w:szCs w:val="24"/>
                <w:lang w:val="en-US" w:eastAsia="zh-CN" w:bidi="ar-SA"/>
              </w:rPr>
              <w:t>以上</w:t>
            </w:r>
            <w:r>
              <w:rPr>
                <w:rFonts w:ascii="Times New Roman" w:hAnsi="Times New Roman" w:eastAsia="宋体" w:cs="Times New Roman"/>
                <w:kern w:val="0"/>
                <w:sz w:val="24"/>
                <w:szCs w:val="24"/>
                <w:lang w:val="en-US" w:eastAsia="zh-CN" w:bidi="ar-SA"/>
              </w:rPr>
              <w:t>的记15分。每增加1台记5分，最多记10分。</w:t>
            </w:r>
          </w:p>
        </w:tc>
        <w:tc>
          <w:tcPr>
            <w:tcW w:w="707" w:type="dxa"/>
            <w:tcBorders>
              <w:top w:val="single" w:color="000000" w:sz="4" w:space="0"/>
              <w:left w:val="single" w:color="000000" w:sz="4" w:space="0"/>
              <w:bottom w:val="single" w:color="auto"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p>
        </w:tc>
        <w:tc>
          <w:tcPr>
            <w:tcW w:w="3819" w:type="dxa"/>
            <w:tcBorders>
              <w:top w:val="single" w:color="000000" w:sz="4" w:space="0"/>
              <w:left w:val="single" w:color="000000" w:sz="4" w:space="0"/>
              <w:bottom w:val="single" w:color="auto"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提供设备清单、购置发票复印件、设备照片等资料。</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15" w:type="dxa"/>
            <w:left w:w="15" w:type="dxa"/>
            <w:bottom w:w="15" w:type="dxa"/>
            <w:right w:w="15" w:type="dxa"/>
          </w:tblCellMar>
        </w:tblPrEx>
        <w:trPr>
          <w:trHeight w:val="646" w:hRule="exact"/>
        </w:trPr>
        <w:tc>
          <w:tcPr>
            <w:tcW w:w="484"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合计</w:t>
            </w:r>
          </w:p>
        </w:tc>
        <w:tc>
          <w:tcPr>
            <w:tcW w:w="1258" w:type="dxa"/>
            <w:tcBorders>
              <w:top w:val="single" w:color="000000" w:sz="4" w:space="0"/>
              <w:left w:val="single" w:color="000000" w:sz="4" w:space="0"/>
              <w:bottom w:val="single" w:color="000000" w:sz="4" w:space="0"/>
              <w:right w:val="single" w:color="000000" w:sz="4" w:space="0"/>
            </w:tcBorders>
            <w:shd w:val="clear" w:color="auto" w:fill="auto"/>
            <w:noWrap/>
            <w:tcMar>
              <w:top w:w="60" w:type="dxa"/>
              <w:left w:w="120" w:type="dxa"/>
              <w:bottom w:w="60" w:type="dxa"/>
              <w:right w:w="120" w:type="dxa"/>
            </w:tcMar>
            <w:vAlign w:val="center"/>
          </w:tcPr>
          <w:p>
            <w:pPr>
              <w:pStyle w:val="4"/>
              <w:keepNext w:val="0"/>
              <w:keepLines w:val="0"/>
              <w:pageBreakBefore w:val="0"/>
              <w:widowControl w:val="0"/>
              <w:kinsoku/>
              <w:wordWrap/>
              <w:overflowPunct/>
              <w:topLinePunct w:val="0"/>
              <w:autoSpaceDE/>
              <w:autoSpaceDN/>
              <w:bidi w:val="0"/>
              <w:adjustRightInd/>
              <w:snapToGrid/>
              <w:spacing w:beforeAutospacing="0" w:afterAutospacing="0" w:line="280" w:lineRule="exact"/>
              <w:textAlignment w:val="auto"/>
            </w:pPr>
            <w:r>
              <w:t>100分</w:t>
            </w:r>
          </w:p>
        </w:tc>
        <w:tc>
          <w:tcPr>
            <w:tcW w:w="7214" w:type="dxa"/>
            <w:tcBorders>
              <w:top w:val="single" w:color="000000" w:sz="4" w:space="0"/>
              <w:left w:val="single" w:color="000000" w:sz="4" w:space="0"/>
              <w:bottom w:val="single" w:color="000000" w:sz="4" w:space="0"/>
              <w:right w:val="single" w:color="auto" w:sz="4" w:space="0"/>
            </w:tcBorders>
            <w:shd w:val="clear" w:color="auto" w:fill="auto"/>
            <w:noWrap/>
            <w:tcMar>
              <w:top w:w="60" w:type="dxa"/>
              <w:left w:w="120" w:type="dxa"/>
              <w:bottom w:w="60" w:type="dxa"/>
              <w:right w:w="120" w:type="dxa"/>
            </w:tcMar>
            <w:vAlign w:val="center"/>
          </w:tcPr>
          <w:p>
            <w:pPr>
              <w:keepNext w:val="0"/>
              <w:keepLines w:val="0"/>
              <w:widowControl/>
              <w:suppressLineNumbers w:val="0"/>
              <w:wordWrap w:val="0"/>
              <w:spacing w:before="0" w:beforeAutospacing="0" w:after="0" w:afterAutospacing="0"/>
              <w:ind w:left="0" w:right="0"/>
              <w:jc w:val="left"/>
              <w:rPr>
                <w:rFonts w:ascii="Times New Roman" w:hAnsi="Times New Roman" w:eastAsia="宋体" w:cs="Times New Roman"/>
                <w:kern w:val="0"/>
                <w:sz w:val="24"/>
                <w:szCs w:val="24"/>
                <w:lang w:val="en-US" w:eastAsia="zh-CN" w:bidi="ar-SA"/>
              </w:rPr>
            </w:pP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kern w:val="0"/>
                <w:sz w:val="24"/>
                <w:szCs w:val="24"/>
                <w:lang w:val="en-US" w:eastAsia="zh-CN" w:bidi="ar-SA"/>
              </w:rPr>
            </w:pPr>
          </w:p>
        </w:tc>
        <w:tc>
          <w:tcPr>
            <w:tcW w:w="3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Times New Roman" w:hAnsi="Times New Roman" w:eastAsia="宋体" w:cs="Times New Roman"/>
                <w:kern w:val="0"/>
                <w:sz w:val="24"/>
                <w:szCs w:val="24"/>
                <w:lang w:val="en-US" w:eastAsia="zh-CN" w:bidi="ar-SA"/>
              </w:rPr>
            </w:pPr>
          </w:p>
        </w:tc>
      </w:tr>
    </w:tbl>
    <w:p>
      <w:pPr>
        <w:pStyle w:val="2"/>
        <w:ind w:left="0" w:leftChars="0" w:firstLine="0" w:firstLineChars="0"/>
        <w:rPr>
          <w:rFonts w:hint="eastAsia"/>
          <w:lang w:val="en-US" w:eastAsia="zh-CN"/>
        </w:rPr>
      </w:pPr>
    </w:p>
    <w:sectPr>
      <w:pgSz w:w="16838" w:h="11906" w:orient="landscape"/>
      <w:pgMar w:top="1701" w:right="1928" w:bottom="1701" w:left="1701" w:header="851" w:footer="992" w:gutter="0"/>
      <w:pgNumType w:fmt="numberInDash"/>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Hei-B01">
    <w:altName w:val="宋体"/>
    <w:panose1 w:val="03000509000000000000"/>
    <w:charset w:val="86"/>
    <w:family w:val="auto"/>
    <w:pitch w:val="default"/>
    <w:sig w:usb0="00000000" w:usb1="00000000" w:usb2="00000000" w:usb3="00000000" w:csb0="00040000" w:csb1="00000000"/>
  </w:font>
  <w:font w:name="FZKai-Z03">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pPr>
                      <w:pStyle w:val="14"/>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lYTI1MmM0ZWVmOWVkNWQzZDNjMjQwMDcwNWJmNzYifQ=="/>
  </w:docVars>
  <w:rsids>
    <w:rsidRoot w:val="00000000"/>
    <w:rsid w:val="00E415D3"/>
    <w:rsid w:val="02985DC6"/>
    <w:rsid w:val="0394789D"/>
    <w:rsid w:val="03AF63C0"/>
    <w:rsid w:val="04AA50C2"/>
    <w:rsid w:val="04AC7907"/>
    <w:rsid w:val="05681A7F"/>
    <w:rsid w:val="071333A8"/>
    <w:rsid w:val="07322345"/>
    <w:rsid w:val="089A5130"/>
    <w:rsid w:val="0A123C06"/>
    <w:rsid w:val="0A604F22"/>
    <w:rsid w:val="0AC86FD9"/>
    <w:rsid w:val="0B0B67C6"/>
    <w:rsid w:val="12DA6C55"/>
    <w:rsid w:val="14C3079C"/>
    <w:rsid w:val="14CE3F75"/>
    <w:rsid w:val="163E0440"/>
    <w:rsid w:val="17BF7B1D"/>
    <w:rsid w:val="1824030A"/>
    <w:rsid w:val="1D2247B2"/>
    <w:rsid w:val="1FBF0FEE"/>
    <w:rsid w:val="2003155B"/>
    <w:rsid w:val="22394A78"/>
    <w:rsid w:val="25916979"/>
    <w:rsid w:val="27053F5F"/>
    <w:rsid w:val="2AFC57B4"/>
    <w:rsid w:val="2BA9515B"/>
    <w:rsid w:val="2CA90DB4"/>
    <w:rsid w:val="3005243D"/>
    <w:rsid w:val="306A6B3F"/>
    <w:rsid w:val="30B27DF2"/>
    <w:rsid w:val="32963820"/>
    <w:rsid w:val="38F079D8"/>
    <w:rsid w:val="395A5F0C"/>
    <w:rsid w:val="3C73694E"/>
    <w:rsid w:val="3F02206D"/>
    <w:rsid w:val="40D87D68"/>
    <w:rsid w:val="41DC392A"/>
    <w:rsid w:val="42372E5C"/>
    <w:rsid w:val="42C24611"/>
    <w:rsid w:val="42C47363"/>
    <w:rsid w:val="442968D4"/>
    <w:rsid w:val="44867251"/>
    <w:rsid w:val="469E53CE"/>
    <w:rsid w:val="47045F2E"/>
    <w:rsid w:val="48252C3D"/>
    <w:rsid w:val="4DDE57C4"/>
    <w:rsid w:val="4DFA480C"/>
    <w:rsid w:val="4E352CB4"/>
    <w:rsid w:val="4E4A5793"/>
    <w:rsid w:val="4F0A4AFE"/>
    <w:rsid w:val="4F6F69E3"/>
    <w:rsid w:val="51744F23"/>
    <w:rsid w:val="51980884"/>
    <w:rsid w:val="54F9581D"/>
    <w:rsid w:val="58535ACA"/>
    <w:rsid w:val="5BD01E20"/>
    <w:rsid w:val="5BE9038D"/>
    <w:rsid w:val="5D4B5084"/>
    <w:rsid w:val="5E5C2165"/>
    <w:rsid w:val="5F462799"/>
    <w:rsid w:val="5F6661A5"/>
    <w:rsid w:val="5FEE705B"/>
    <w:rsid w:val="602A37D1"/>
    <w:rsid w:val="60E400F4"/>
    <w:rsid w:val="631B69AB"/>
    <w:rsid w:val="63C857EE"/>
    <w:rsid w:val="6414786A"/>
    <w:rsid w:val="6488096B"/>
    <w:rsid w:val="64A63FAA"/>
    <w:rsid w:val="659E2F6B"/>
    <w:rsid w:val="65AC5622"/>
    <w:rsid w:val="65E32327"/>
    <w:rsid w:val="6612680B"/>
    <w:rsid w:val="666537E7"/>
    <w:rsid w:val="676B365E"/>
    <w:rsid w:val="6C24541E"/>
    <w:rsid w:val="6C4742AA"/>
    <w:rsid w:val="6D0D1259"/>
    <w:rsid w:val="6D7F0916"/>
    <w:rsid w:val="6EB7156B"/>
    <w:rsid w:val="6F901788"/>
    <w:rsid w:val="726E4405"/>
    <w:rsid w:val="756F28DE"/>
    <w:rsid w:val="7774302C"/>
    <w:rsid w:val="77A13DC6"/>
    <w:rsid w:val="787B22D5"/>
    <w:rsid w:val="7AA92E99"/>
    <w:rsid w:val="7BCF4AF2"/>
    <w:rsid w:val="7D755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next w:val="1"/>
    <w:unhideWhenUsed/>
    <w:qFormat/>
    <w:uiPriority w:val="0"/>
    <w:pPr>
      <w:keepNext/>
      <w:keepLines/>
      <w:widowControl w:val="0"/>
      <w:snapToGrid w:val="0"/>
      <w:spacing w:line="588" w:lineRule="exact"/>
      <w:ind w:firstLine="200" w:firstLineChars="200"/>
      <w:jc w:val="left"/>
      <w:outlineLvl w:val="1"/>
    </w:pPr>
    <w:rPr>
      <w:rFonts w:hint="eastAsia" w:ascii="Times New Roman" w:hAnsi="Times New Roman" w:eastAsia="FZHei-B01" w:cs="Times New Roman"/>
      <w:color w:val="000000"/>
      <w:kern w:val="2"/>
      <w:sz w:val="30"/>
      <w:szCs w:val="40"/>
      <w:lang w:val="en-US" w:eastAsia="zh-CN" w:bidi="ar-SA"/>
    </w:rPr>
  </w:style>
  <w:style w:type="paragraph" w:styleId="7">
    <w:name w:val="heading 3"/>
    <w:basedOn w:val="1"/>
    <w:next w:val="1"/>
    <w:unhideWhenUsed/>
    <w:qFormat/>
    <w:uiPriority w:val="9"/>
    <w:pPr>
      <w:keepNext/>
      <w:keepLines/>
      <w:spacing w:beforeLines="0" w:beforeAutospacing="0" w:afterLines="0" w:afterAutospacing="0" w:line="588" w:lineRule="exact"/>
      <w:outlineLvl w:val="2"/>
    </w:pPr>
    <w:rPr>
      <w:rFonts w:eastAsia="FZKai-Z03"/>
      <w:b/>
    </w:rPr>
  </w:style>
  <w:style w:type="character" w:default="1" w:styleId="19">
    <w:name w:val="Default Paragraph Font"/>
    <w:qFormat/>
    <w:uiPriority w:val="0"/>
  </w:style>
  <w:style w:type="table" w:default="1" w:styleId="17">
    <w:name w:val="Normal Table"/>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adjustRightInd/>
      <w:spacing w:line="360" w:lineRule="auto"/>
      <w:ind w:left="200" w:leftChars="200" w:firstLine="0" w:firstLineChars="0"/>
      <w:textAlignment w:val="auto"/>
    </w:pPr>
    <w:rPr>
      <w:rFonts w:ascii="仿宋" w:hAnsi="仿宋" w:eastAsia="仿宋" w:cs="Times New Roman"/>
      <w:kern w:val="2"/>
      <w:sz w:val="21"/>
      <w:szCs w:val="24"/>
    </w:rPr>
  </w:style>
  <w:style w:type="paragraph" w:customStyle="1" w:styleId="3">
    <w:name w:val="正文文本缩进1"/>
    <w:basedOn w:val="1"/>
    <w:qFormat/>
    <w:uiPriority w:val="0"/>
    <w:pPr>
      <w:ind w:left="200" w:leftChars="200"/>
    </w:pPr>
  </w:style>
  <w:style w:type="paragraph" w:styleId="4">
    <w:name w:val="Normal (Web)"/>
    <w:basedOn w:val="1"/>
    <w:next w:val="1"/>
    <w:qFormat/>
    <w:uiPriority w:val="0"/>
    <w:pPr>
      <w:spacing w:beforeAutospacing="1" w:afterAutospacing="1"/>
      <w:jc w:val="left"/>
    </w:pPr>
    <w:rPr>
      <w:rFonts w:ascii="Times New Roman" w:hAnsi="Times New Roman" w:eastAsia="宋体" w:cs="Times New Roman"/>
      <w:kern w:val="0"/>
      <w:sz w:val="24"/>
    </w:rPr>
  </w:style>
  <w:style w:type="paragraph" w:styleId="8">
    <w:name w:val="table of authorities"/>
    <w:basedOn w:val="1"/>
    <w:next w:val="1"/>
    <w:qFormat/>
    <w:uiPriority w:val="0"/>
    <w:pPr>
      <w:keepNext w:val="0"/>
      <w:keepLines w:val="0"/>
      <w:widowControl w:val="0"/>
      <w:suppressLineNumbers w:val="0"/>
      <w:spacing w:before="0" w:beforeAutospacing="0" w:after="0" w:afterAutospacing="0"/>
      <w:ind w:left="420" w:leftChars="200" w:right="0"/>
      <w:jc w:val="both"/>
    </w:pPr>
    <w:rPr>
      <w:rFonts w:hint="default" w:ascii="Calibri" w:hAnsi="Calibri" w:eastAsia="宋体" w:cs="Times New Roman"/>
      <w:kern w:val="2"/>
      <w:sz w:val="32"/>
      <w:szCs w:val="32"/>
      <w:lang w:val="en-US" w:eastAsia="zh-CN"/>
    </w:rPr>
  </w:style>
  <w:style w:type="paragraph" w:styleId="9">
    <w:name w:val="Normal Indent"/>
    <w:basedOn w:val="1"/>
    <w:qFormat/>
    <w:uiPriority w:val="99"/>
    <w:pPr>
      <w:ind w:firstLine="420" w:firstLineChars="200"/>
    </w:pPr>
  </w:style>
  <w:style w:type="paragraph" w:styleId="10">
    <w:name w:val="Body Text"/>
    <w:basedOn w:val="1"/>
    <w:next w:val="11"/>
    <w:qFormat/>
    <w:uiPriority w:val="0"/>
    <w:pPr>
      <w:spacing w:line="240" w:lineRule="auto"/>
      <w:ind w:firstLine="0" w:firstLineChars="0"/>
      <w:jc w:val="center"/>
    </w:pPr>
    <w:rPr>
      <w:rFonts w:ascii="方正小标宋简体" w:hAnsi="Calibri" w:eastAsia="方正小标宋简体" w:cs="Times New Roman"/>
      <w:w w:val="90"/>
      <w:sz w:val="44"/>
    </w:rPr>
  </w:style>
  <w:style w:type="paragraph" w:styleId="11">
    <w:name w:val="Body Text First Indent 2"/>
    <w:basedOn w:val="12"/>
    <w:next w:val="10"/>
    <w:qFormat/>
    <w:uiPriority w:val="0"/>
    <w:pPr>
      <w:tabs>
        <w:tab w:val="left" w:pos="540"/>
        <w:tab w:val="left" w:pos="4900"/>
      </w:tabs>
      <w:ind w:firstLine="420"/>
    </w:pPr>
    <w:rPr>
      <w:rFonts w:ascii="Times New Roman" w:hAnsi="Times New Roman" w:eastAsia="宋体" w:cs="Times New Roman"/>
    </w:rPr>
  </w:style>
  <w:style w:type="paragraph" w:styleId="12">
    <w:name w:val="Body Text Indent"/>
    <w:basedOn w:val="1"/>
    <w:qFormat/>
    <w:uiPriority w:val="0"/>
    <w:pPr>
      <w:tabs>
        <w:tab w:val="left" w:pos="540"/>
      </w:tabs>
      <w:ind w:firstLine="640"/>
    </w:pPr>
    <w:rPr>
      <w:rFonts w:ascii="仿宋_GB2312" w:hAnsi="宋体" w:eastAsia="仿宋_GB2312" w:cs="Times New Roman"/>
      <w:sz w:val="32"/>
    </w:rPr>
  </w:style>
  <w:style w:type="paragraph" w:styleId="13">
    <w:name w:val="Body Text Indent 2"/>
    <w:basedOn w:val="1"/>
    <w:qFormat/>
    <w:uiPriority w:val="0"/>
    <w:pPr>
      <w:spacing w:after="120" w:line="480" w:lineRule="auto"/>
      <w:ind w:left="420" w:leftChars="200"/>
    </w:pPr>
    <w:rPr>
      <w:rFonts w:ascii="Times New Roman" w:hAnsi="Times New Roman" w:eastAsia="宋体" w:cs="Times New Roman"/>
      <w:szCs w:val="21"/>
    </w:rPr>
  </w:style>
  <w:style w:type="paragraph" w:styleId="14">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itle"/>
    <w:basedOn w:val="1"/>
    <w:next w:val="1"/>
    <w:qFormat/>
    <w:uiPriority w:val="10"/>
    <w:pPr>
      <w:jc w:val="center"/>
      <w:outlineLvl w:val="0"/>
    </w:pPr>
    <w:rPr>
      <w:rFonts w:ascii="Arial" w:hAnsi="Arial" w:cs="Arial"/>
      <w:b/>
      <w:bCs/>
      <w:sz w:val="32"/>
      <w:szCs w:val="32"/>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Hyperlink"/>
    <w:basedOn w:val="19"/>
    <w:qFormat/>
    <w:uiPriority w:val="0"/>
    <w:rPr>
      <w:color w:val="0000FF"/>
      <w:u w:val="single"/>
    </w:rPr>
  </w:style>
  <w:style w:type="paragraph" w:customStyle="1" w:styleId="22">
    <w:name w:val="Index 91"/>
    <w:next w:val="1"/>
    <w:qFormat/>
    <w:uiPriority w:val="99"/>
    <w:pPr>
      <w:widowControl w:val="0"/>
      <w:ind w:left="3360"/>
      <w:jc w:val="both"/>
    </w:pPr>
    <w:rPr>
      <w:rFonts w:ascii="Calibri" w:hAnsi="Calibri" w:eastAsia="宋体" w:cs="Calibri"/>
      <w:kern w:val="2"/>
      <w:sz w:val="21"/>
      <w:szCs w:val="21"/>
      <w:lang w:val="en-US" w:eastAsia="zh-CN" w:bidi="ar-SA"/>
    </w:rPr>
  </w:style>
  <w:style w:type="paragraph" w:styleId="23">
    <w:name w:val="List Paragraph"/>
    <w:basedOn w:val="1"/>
    <w:qFormat/>
    <w:uiPriority w:val="34"/>
    <w:pPr>
      <w:ind w:firstLine="420" w:firstLineChars="200"/>
    </w:pPr>
  </w:style>
  <w:style w:type="character" w:customStyle="1" w:styleId="24">
    <w:name w:val="NormalCharacter"/>
    <w:semiHidden/>
    <w:qFormat/>
    <w:uiPriority w:val="0"/>
  </w:style>
  <w:style w:type="paragraph" w:customStyle="1" w:styleId="25">
    <w:name w:val="Body text|1"/>
    <w:basedOn w:val="1"/>
    <w:qFormat/>
    <w:uiPriority w:val="0"/>
    <w:pPr>
      <w:widowControl w:val="0"/>
      <w:shd w:val="clear" w:color="auto" w:fill="auto"/>
      <w:spacing w:line="415" w:lineRule="auto"/>
      <w:ind w:firstLine="400"/>
    </w:pPr>
    <w:rPr>
      <w:rFonts w:ascii="宋体" w:hAnsi="宋体" w:eastAsia="宋体" w:cs="宋体"/>
      <w:sz w:val="30"/>
      <w:szCs w:val="30"/>
      <w:u w:val="none"/>
      <w:shd w:val="clear" w:color="auto" w:fill="auto"/>
      <w:lang w:val="zh-TW" w:eastAsia="zh-TW" w:bidi="zh-TW"/>
    </w:rPr>
  </w:style>
  <w:style w:type="paragraph" w:customStyle="1" w:styleId="26">
    <w:name w:val="Plain Text1"/>
    <w:basedOn w:val="1"/>
    <w:qFormat/>
    <w:uiPriority w:val="0"/>
    <w:rPr>
      <w:rFonts w:ascii="等线" w:hAnsi="等线" w:cs="Courier New"/>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3520</Words>
  <Characters>3700</Characters>
  <Paragraphs>21</Paragraphs>
  <TotalTime>10</TotalTime>
  <ScaleCrop>false</ScaleCrop>
  <LinksUpToDate>false</LinksUpToDate>
  <CharactersWithSpaces>4231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2023-10-12T01:46:00Z</dcterms:created>
  <dc:creator>user</dc:creator>
  <cp:lastModifiedBy>小豹子</cp:lastModifiedBy>
  <cp:lastPrinted>2026-02-03T05:02:00Z</cp:lastPrinted>
  <dcterms:modified xsi:type="dcterms:W3CDTF">2026-02-04T02:00:51Z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72A9F5413ED0414E80AF3C50265A7AE4_13</vt:lpwstr>
  </property>
  <property fmtid="{D5CDD505-2E9C-101B-9397-08002B2CF9AE}" pid="4" name="KSOTemplateDocerSaveRecord">
    <vt:lpwstr>eyJoZGlkIjoiZjJhNTNiN2JhYzQ4ZTEyMmI4MGVmNjc5NDMzZTk1YzEiLCJ1c2VySWQiOiI0Mzc0NzMzOTcifQ==</vt:lpwstr>
  </property>
</Properties>
</file>